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BD975" w14:textId="525F275D" w:rsidR="00462007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  <w:r w:rsidRPr="00702D00">
        <w:rPr>
          <w:rFonts w:ascii="Times New Roman" w:eastAsia="Times New Roman,Arial" w:hAnsi="Times New Roman" w:cs="Times New Roman,Arial"/>
          <w:b/>
          <w:bCs/>
          <w:szCs w:val="24"/>
        </w:rPr>
        <w:t xml:space="preserve">MINUTES OF LRRHAA COMMITTEE MEETING on Monday, </w:t>
      </w:r>
      <w:r w:rsidR="003A1B02">
        <w:rPr>
          <w:rFonts w:ascii="Times New Roman" w:eastAsia="Times New Roman,Arial" w:hAnsi="Times New Roman" w:cs="Times New Roman,Arial"/>
          <w:b/>
          <w:bCs/>
          <w:szCs w:val="24"/>
        </w:rPr>
        <w:t>5 March,</w:t>
      </w:r>
      <w:r w:rsidR="00FA0D85">
        <w:rPr>
          <w:rFonts w:ascii="Times New Roman" w:eastAsia="Times New Roman,Arial" w:hAnsi="Times New Roman" w:cs="Times New Roman,Arial"/>
          <w:b/>
          <w:bCs/>
          <w:szCs w:val="24"/>
        </w:rPr>
        <w:t xml:space="preserve"> 2018</w:t>
      </w:r>
    </w:p>
    <w:p w14:paraId="311CB2F4" w14:textId="5A7C357F" w:rsidR="00FA0D85" w:rsidRDefault="00FA0D85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  <w:r>
        <w:rPr>
          <w:rFonts w:ascii="Times New Roman" w:eastAsia="Times New Roman,Arial" w:hAnsi="Times New Roman" w:cs="Times New Roman,Arial"/>
          <w:b/>
          <w:bCs/>
          <w:szCs w:val="24"/>
        </w:rPr>
        <w:t>Rose Hill Community Centre</w:t>
      </w:r>
    </w:p>
    <w:p w14:paraId="427BF516" w14:textId="77777777" w:rsidR="00FA0D85" w:rsidRPr="00702D00" w:rsidRDefault="00FA0D85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</w:p>
    <w:p w14:paraId="2D924941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6010FDBB" w14:textId="77777777" w:rsidR="00462007" w:rsidRPr="00702D00" w:rsidRDefault="00462007" w:rsidP="00462007">
      <w:pPr>
        <w:spacing w:after="0" w:line="240" w:lineRule="auto"/>
        <w:outlineLvl w:val="0"/>
        <w:rPr>
          <w:rFonts w:ascii="Times New Roman" w:hAnsi="Times New Roman" w:cs="Arial"/>
          <w:szCs w:val="24"/>
        </w:rPr>
      </w:pPr>
      <w:r w:rsidRPr="00702D00">
        <w:rPr>
          <w:rFonts w:ascii="Times New Roman" w:eastAsia="Times New Roman,Arial" w:hAnsi="Times New Roman" w:cs="Times New Roman,Arial"/>
          <w:szCs w:val="24"/>
        </w:rPr>
        <w:t>Those in Attendance</w:t>
      </w:r>
    </w:p>
    <w:p w14:paraId="06E2D4D7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6462B7C1" w14:textId="3A3057F5" w:rsidR="00FA0D85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 w:rsidRPr="00702D00">
        <w:rPr>
          <w:rFonts w:ascii="Times New Roman" w:eastAsia="Times New Roman,Arial" w:hAnsi="Times New Roman" w:cs="Times New Roman,Arial"/>
          <w:szCs w:val="24"/>
        </w:rPr>
        <w:t>Ian Matten</w:t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eastAsia="Times New Roman,Arial" w:hAnsi="Times New Roman" w:cs="Times New Roman,Arial"/>
          <w:szCs w:val="24"/>
        </w:rPr>
        <w:t xml:space="preserve">President </w:t>
      </w:r>
    </w:p>
    <w:p w14:paraId="75BA52D3" w14:textId="453E3038" w:rsidR="003A1B02" w:rsidRDefault="003A1B02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>Arnold Harpin</w:t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  <w:t>Treasurer</w:t>
      </w:r>
    </w:p>
    <w:p w14:paraId="08086603" w14:textId="40D6E621" w:rsidR="003A1B02" w:rsidRDefault="003A1B02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>Paul Wavell</w:t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  <w:t>Lettings Secretary</w:t>
      </w:r>
    </w:p>
    <w:p w14:paraId="7DCCB7D8" w14:textId="2175A48C" w:rsidR="003A1B02" w:rsidRDefault="003A1B02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>Lorin Watt</w:t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  <w:t>Secretary</w:t>
      </w:r>
    </w:p>
    <w:p w14:paraId="29AE5EC0" w14:textId="39365C90" w:rsidR="003A1B02" w:rsidRDefault="003A1B02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>Jon Piggott</w:t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  <w:t>Trustee</w:t>
      </w:r>
    </w:p>
    <w:p w14:paraId="11D9E66E" w14:textId="6F69B6D7" w:rsidR="00492A23" w:rsidRDefault="00492A23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>Garth Bottomley</w:t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</w:r>
      <w:r>
        <w:rPr>
          <w:rFonts w:ascii="Times New Roman" w:eastAsia="Times New Roman,Arial" w:hAnsi="Times New Roman" w:cs="Times New Roman,Arial"/>
          <w:szCs w:val="24"/>
        </w:rPr>
        <w:tab/>
        <w:t>Committee Member</w:t>
      </w:r>
    </w:p>
    <w:p w14:paraId="161A0CDA" w14:textId="4A614D28" w:rsidR="00FA0D85" w:rsidRDefault="00492A2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>Colin Cavey</w:t>
      </w:r>
      <w:r w:rsidR="00462007" w:rsidRPr="00702D00">
        <w:rPr>
          <w:rFonts w:ascii="Times New Roman" w:hAnsi="Times New Roman" w:cs="Arial"/>
          <w:szCs w:val="24"/>
        </w:rPr>
        <w:tab/>
      </w:r>
      <w:r w:rsidR="00462007" w:rsidRPr="00702D00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1E28ACE3" w14:textId="7820CD5B" w:rsidR="00FA0D85" w:rsidRDefault="00492A2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Theresa Gurl</w:t>
      </w:r>
      <w:r w:rsidR="00FA0D85">
        <w:rPr>
          <w:rFonts w:ascii="Times New Roman" w:hAnsi="Times New Roman" w:cs="Arial"/>
          <w:szCs w:val="24"/>
        </w:rPr>
        <w:tab/>
      </w:r>
      <w:r w:rsidR="00FA0D85">
        <w:rPr>
          <w:rFonts w:ascii="Times New Roman" w:hAnsi="Times New Roman" w:cs="Arial"/>
          <w:szCs w:val="24"/>
        </w:rPr>
        <w:tab/>
      </w:r>
      <w:r w:rsidR="00FA0D85">
        <w:rPr>
          <w:rFonts w:ascii="Times New Roman" w:hAnsi="Times New Roman" w:cs="Arial"/>
          <w:szCs w:val="24"/>
        </w:rPr>
        <w:tab/>
      </w:r>
      <w:r w:rsidR="00FA0D85">
        <w:rPr>
          <w:rFonts w:ascii="Times New Roman" w:hAnsi="Times New Roman" w:cs="Arial"/>
          <w:szCs w:val="24"/>
        </w:rPr>
        <w:tab/>
      </w:r>
      <w:r w:rsidR="00FA0D85">
        <w:rPr>
          <w:rFonts w:ascii="Times New Roman" w:hAnsi="Times New Roman" w:cs="Arial"/>
          <w:szCs w:val="24"/>
        </w:rPr>
        <w:tab/>
        <w:t>Committee Member</w:t>
      </w:r>
    </w:p>
    <w:p w14:paraId="57F60F91" w14:textId="77777777" w:rsidR="00FA0D85" w:rsidRDefault="00FA0D85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Nick van Hear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297647F7" w14:textId="0F475E54" w:rsidR="00462007" w:rsidRPr="003A1B02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</w:p>
    <w:p w14:paraId="39B38DE5" w14:textId="1C22D299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1.</w:t>
      </w:r>
      <w:r w:rsidRPr="00702D00">
        <w:rPr>
          <w:rFonts w:ascii="Times New Roman" w:hAnsi="Times New Roman" w:cs="Arial"/>
          <w:szCs w:val="24"/>
        </w:rPr>
        <w:tab/>
      </w:r>
      <w:r w:rsidR="00773717">
        <w:rPr>
          <w:rFonts w:ascii="Times New Roman" w:hAnsi="Times New Roman" w:cs="Arial"/>
          <w:b/>
          <w:szCs w:val="24"/>
        </w:rPr>
        <w:t>Apologies:</w:t>
      </w:r>
      <w:r w:rsidRPr="00702D00">
        <w:rPr>
          <w:rFonts w:ascii="Times New Roman" w:hAnsi="Times New Roman" w:cs="Arial"/>
          <w:b/>
          <w:szCs w:val="24"/>
        </w:rPr>
        <w:t xml:space="preserve"> </w:t>
      </w:r>
      <w:r w:rsidR="00492A23">
        <w:rPr>
          <w:rFonts w:ascii="Times New Roman" w:hAnsi="Times New Roman" w:cs="Arial"/>
          <w:b/>
          <w:szCs w:val="24"/>
        </w:rPr>
        <w:t xml:space="preserve"> </w:t>
      </w:r>
      <w:r w:rsidR="00492A23">
        <w:rPr>
          <w:rFonts w:ascii="Times New Roman" w:hAnsi="Times New Roman" w:cs="Arial"/>
          <w:szCs w:val="24"/>
        </w:rPr>
        <w:t>William Beinart, Khimding Devendra</w:t>
      </w:r>
    </w:p>
    <w:p w14:paraId="385768C0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04980E45" w14:textId="365FDDDC" w:rsidR="00462007" w:rsidRPr="00702D00" w:rsidRDefault="00462007" w:rsidP="00CD747A">
      <w:pPr>
        <w:spacing w:after="0" w:line="240" w:lineRule="auto"/>
        <w:ind w:left="720" w:hanging="560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>2.</w:t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b/>
          <w:szCs w:val="24"/>
        </w:rPr>
        <w:t>Minutes</w:t>
      </w:r>
      <w:r w:rsidRPr="00702D00">
        <w:rPr>
          <w:rFonts w:ascii="Times New Roman" w:hAnsi="Times New Roman" w:cs="Arial"/>
          <w:szCs w:val="24"/>
        </w:rPr>
        <w:t xml:space="preserve"> of the meeting held </w:t>
      </w:r>
      <w:r w:rsidR="003A1B02">
        <w:rPr>
          <w:rFonts w:ascii="Times New Roman" w:hAnsi="Times New Roman" w:cs="Arial"/>
          <w:szCs w:val="24"/>
        </w:rPr>
        <w:t>January 29th</w:t>
      </w:r>
      <w:r w:rsidR="008B5D94">
        <w:rPr>
          <w:rFonts w:ascii="Times New Roman" w:hAnsi="Times New Roman" w:cs="Arial"/>
          <w:szCs w:val="24"/>
        </w:rPr>
        <w:t>, 2018</w:t>
      </w:r>
      <w:r w:rsidR="00CD747A">
        <w:rPr>
          <w:rFonts w:ascii="Times New Roman" w:hAnsi="Times New Roman" w:cs="Arial"/>
          <w:szCs w:val="24"/>
        </w:rPr>
        <w:t xml:space="preserve"> were read, agreed and signed off by </w:t>
      </w:r>
      <w:r w:rsidR="003A1B02">
        <w:rPr>
          <w:rFonts w:ascii="Times New Roman" w:hAnsi="Times New Roman" w:cs="Arial"/>
          <w:szCs w:val="24"/>
        </w:rPr>
        <w:t>Paul Wavell</w:t>
      </w:r>
      <w:r w:rsidR="006E010B">
        <w:rPr>
          <w:rFonts w:ascii="Times New Roman" w:hAnsi="Times New Roman" w:cs="Arial"/>
          <w:szCs w:val="24"/>
        </w:rPr>
        <w:t xml:space="preserve"> as acting chair for the session</w:t>
      </w:r>
      <w:r w:rsidR="00CD747A">
        <w:rPr>
          <w:rFonts w:ascii="Times New Roman" w:hAnsi="Times New Roman" w:cs="Arial"/>
          <w:szCs w:val="24"/>
        </w:rPr>
        <w:t>.</w:t>
      </w:r>
    </w:p>
    <w:p w14:paraId="58682C88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ab/>
      </w:r>
    </w:p>
    <w:p w14:paraId="2F81317A" w14:textId="25DF16FC" w:rsidR="00462007" w:rsidRPr="00702D00" w:rsidRDefault="00462007" w:rsidP="00462007">
      <w:pPr>
        <w:spacing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3.       </w:t>
      </w:r>
      <w:r w:rsidR="003F564F">
        <w:rPr>
          <w:rFonts w:ascii="Times New Roman" w:hAnsi="Times New Roman" w:cs="Arial"/>
          <w:b/>
          <w:szCs w:val="24"/>
        </w:rPr>
        <w:t>Matters a</w:t>
      </w:r>
      <w:r w:rsidRPr="00702D00">
        <w:rPr>
          <w:rFonts w:ascii="Times New Roman" w:hAnsi="Times New Roman" w:cs="Arial"/>
          <w:b/>
          <w:szCs w:val="24"/>
        </w:rPr>
        <w:t>rising</w:t>
      </w:r>
      <w:r w:rsidR="004B6424">
        <w:rPr>
          <w:rFonts w:ascii="Times New Roman" w:hAnsi="Times New Roman" w:cs="Arial"/>
          <w:szCs w:val="24"/>
        </w:rPr>
        <w:t>:</w:t>
      </w:r>
    </w:p>
    <w:p w14:paraId="3A67B5AE" w14:textId="63B75054" w:rsidR="0091206C" w:rsidRDefault="00D6526B" w:rsidP="00A27544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a.  </w:t>
      </w:r>
      <w:r w:rsidR="003A1B02">
        <w:rPr>
          <w:rFonts w:ascii="Times New Roman" w:hAnsi="Times New Roman" w:cs="Arial"/>
          <w:b/>
          <w:szCs w:val="24"/>
        </w:rPr>
        <w:t>Bank signatories</w:t>
      </w:r>
      <w:r>
        <w:rPr>
          <w:rFonts w:ascii="Times New Roman" w:hAnsi="Times New Roman" w:cs="Arial"/>
          <w:szCs w:val="24"/>
        </w:rPr>
        <w:t xml:space="preserve">. </w:t>
      </w:r>
      <w:r w:rsidR="003A1B02">
        <w:rPr>
          <w:rFonts w:ascii="Times New Roman" w:hAnsi="Times New Roman" w:cs="Arial"/>
          <w:szCs w:val="24"/>
        </w:rPr>
        <w:t>No change.</w:t>
      </w:r>
    </w:p>
    <w:p w14:paraId="01961A7D" w14:textId="77777777" w:rsidR="00D06E3E" w:rsidRDefault="00D06E3E" w:rsidP="00A27544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</w:p>
    <w:p w14:paraId="7082FC5C" w14:textId="1A600D31" w:rsidR="00D06E3E" w:rsidRDefault="00D06E3E" w:rsidP="00D06E3E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b. </w:t>
      </w:r>
      <w:r w:rsidRPr="003A1B02">
        <w:rPr>
          <w:rFonts w:ascii="Times New Roman" w:hAnsi="Times New Roman" w:cs="Arial"/>
          <w:b/>
          <w:szCs w:val="24"/>
        </w:rPr>
        <w:t>Garth Bottomley</w:t>
      </w:r>
      <w:r w:rsidR="003A1B02">
        <w:rPr>
          <w:rFonts w:ascii="Times New Roman" w:hAnsi="Times New Roman" w:cs="Arial"/>
          <w:szCs w:val="24"/>
        </w:rPr>
        <w:t xml:space="preserve"> was welcomed as a member onto the Committee.</w:t>
      </w:r>
    </w:p>
    <w:p w14:paraId="6B8340E6" w14:textId="77777777" w:rsidR="00D06E3E" w:rsidRDefault="00D06E3E" w:rsidP="00D06E3E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</w:p>
    <w:p w14:paraId="3028C5F0" w14:textId="3D04A977" w:rsidR="00A27544" w:rsidRDefault="00D06E3E" w:rsidP="004B6424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c.  </w:t>
      </w:r>
      <w:r w:rsidR="003A1B02" w:rsidRPr="008D7DBB">
        <w:rPr>
          <w:rFonts w:ascii="Times New Roman" w:hAnsi="Times New Roman" w:cs="Arial"/>
          <w:b/>
          <w:szCs w:val="24"/>
        </w:rPr>
        <w:t>Permission</w:t>
      </w:r>
      <w:r w:rsidR="003A1B02">
        <w:rPr>
          <w:rFonts w:ascii="Times New Roman" w:hAnsi="Times New Roman" w:cs="Arial"/>
          <w:szCs w:val="24"/>
        </w:rPr>
        <w:t xml:space="preserve"> to trim the tree below no 71 was granted</w:t>
      </w:r>
      <w:r w:rsidR="004B6424">
        <w:rPr>
          <w:rFonts w:ascii="Times New Roman" w:hAnsi="Times New Roman" w:cs="Arial"/>
          <w:szCs w:val="24"/>
        </w:rPr>
        <w:t>.</w:t>
      </w:r>
    </w:p>
    <w:p w14:paraId="76E613C4" w14:textId="77777777" w:rsidR="003A1B02" w:rsidRDefault="003A1B02" w:rsidP="004B6424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</w:p>
    <w:p w14:paraId="739148BA" w14:textId="3E042EF5" w:rsidR="003A1B02" w:rsidRDefault="003A1B02" w:rsidP="004B6424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d.  </w:t>
      </w:r>
      <w:r w:rsidRPr="003A1B02">
        <w:rPr>
          <w:rFonts w:ascii="Times New Roman" w:hAnsi="Times New Roman" w:cs="Arial"/>
          <w:b/>
          <w:szCs w:val="24"/>
        </w:rPr>
        <w:t>Container keys.</w:t>
      </w:r>
      <w:r>
        <w:rPr>
          <w:rFonts w:ascii="Times New Roman" w:hAnsi="Times New Roman" w:cs="Arial"/>
          <w:szCs w:val="24"/>
        </w:rPr>
        <w:t xml:space="preserve"> The secretary will bring container keys for William Beinart </w:t>
      </w:r>
    </w:p>
    <w:p w14:paraId="279FF198" w14:textId="418A4592" w:rsidR="003A1B02" w:rsidRDefault="003A1B02" w:rsidP="004B6424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and Garth Bottomley to the next meeting.</w:t>
      </w:r>
    </w:p>
    <w:p w14:paraId="15C889F2" w14:textId="77777777" w:rsidR="00CE219D" w:rsidRPr="00702D00" w:rsidRDefault="00CE219D" w:rsidP="00CE219D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</w:p>
    <w:p w14:paraId="2528BABA" w14:textId="58F19B84" w:rsidR="006E010B" w:rsidRDefault="00462007" w:rsidP="008D7DBB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>4.</w:t>
      </w:r>
      <w:r w:rsidRPr="00702D00">
        <w:rPr>
          <w:rFonts w:ascii="Times New Roman" w:hAnsi="Times New Roman" w:cs="Arial"/>
          <w:szCs w:val="24"/>
        </w:rPr>
        <w:tab/>
      </w:r>
      <w:r w:rsidR="008D7DBB">
        <w:rPr>
          <w:rFonts w:ascii="Times New Roman" w:hAnsi="Times New Roman" w:cs="Arial"/>
          <w:b/>
          <w:szCs w:val="24"/>
        </w:rPr>
        <w:t xml:space="preserve">Plot updates. </w:t>
      </w:r>
      <w:r w:rsidR="008D7DBB">
        <w:rPr>
          <w:rFonts w:ascii="Times New Roman" w:hAnsi="Times New Roman" w:cs="Arial"/>
          <w:szCs w:val="24"/>
        </w:rPr>
        <w:t>The Committee has asked the allottee at 30A to give up the plot so that it may be reassigned. 54 is also now available. 5 is under review.</w:t>
      </w:r>
    </w:p>
    <w:p w14:paraId="2B2EA368" w14:textId="77777777" w:rsidR="008006E1" w:rsidRDefault="008006E1" w:rsidP="008D7DBB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</w:p>
    <w:p w14:paraId="373F9F21" w14:textId="50E64B8B" w:rsidR="008006E1" w:rsidRPr="008D7DBB" w:rsidRDefault="008B5D94" w:rsidP="008006E1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5.       </w:t>
      </w:r>
      <w:r w:rsidR="008006E1" w:rsidRPr="008006E1">
        <w:rPr>
          <w:rFonts w:ascii="Times New Roman" w:hAnsi="Times New Roman" w:cs="Arial"/>
          <w:b/>
          <w:szCs w:val="24"/>
        </w:rPr>
        <w:t>2018 Grant Application</w:t>
      </w:r>
      <w:r w:rsidR="008006E1">
        <w:rPr>
          <w:rFonts w:ascii="Times New Roman" w:hAnsi="Times New Roman" w:cs="Arial"/>
          <w:szCs w:val="24"/>
        </w:rPr>
        <w:t xml:space="preserve"> Form</w:t>
      </w:r>
      <w:r>
        <w:rPr>
          <w:rFonts w:ascii="Times New Roman" w:hAnsi="Times New Roman" w:cs="Arial"/>
          <w:szCs w:val="24"/>
        </w:rPr>
        <w:t>s have</w:t>
      </w:r>
      <w:r w:rsidR="008006E1">
        <w:rPr>
          <w:rFonts w:ascii="Times New Roman" w:hAnsi="Times New Roman" w:cs="Arial"/>
          <w:szCs w:val="24"/>
        </w:rPr>
        <w:t xml:space="preserve"> been </w:t>
      </w:r>
      <w:r>
        <w:rPr>
          <w:rFonts w:ascii="Times New Roman" w:hAnsi="Times New Roman" w:cs="Arial"/>
          <w:szCs w:val="24"/>
        </w:rPr>
        <w:t>distributed</w:t>
      </w:r>
      <w:r w:rsidR="008006E1">
        <w:rPr>
          <w:rFonts w:ascii="Times New Roman" w:hAnsi="Times New Roman" w:cs="Arial"/>
          <w:szCs w:val="24"/>
        </w:rPr>
        <w:t xml:space="preserve">. Only £4000 is available to the 35 Oxford City sites. </w:t>
      </w:r>
    </w:p>
    <w:p w14:paraId="6D71147C" w14:textId="77777777" w:rsidR="004B6424" w:rsidRDefault="004B6424" w:rsidP="00462007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</w:p>
    <w:p w14:paraId="52C325C9" w14:textId="772E58D5" w:rsidR="008006E1" w:rsidRDefault="008006E1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6</w:t>
      </w:r>
      <w:r w:rsidR="008D7DBB">
        <w:rPr>
          <w:rFonts w:ascii="Times New Roman" w:hAnsi="Times New Roman" w:cs="Arial"/>
          <w:szCs w:val="24"/>
        </w:rPr>
        <w:t xml:space="preserve">.   </w:t>
      </w:r>
      <w:r w:rsidR="008D7DBB">
        <w:rPr>
          <w:rFonts w:ascii="Times New Roman" w:hAnsi="Times New Roman" w:cs="Arial"/>
          <w:szCs w:val="24"/>
        </w:rPr>
        <w:tab/>
      </w:r>
      <w:r w:rsidR="008D7DBB" w:rsidRPr="008D7DBB">
        <w:rPr>
          <w:rFonts w:ascii="Times New Roman" w:hAnsi="Times New Roman" w:cs="Arial"/>
          <w:b/>
          <w:szCs w:val="24"/>
        </w:rPr>
        <w:t>ODFAA meeting attended by Jon Piggott.</w:t>
      </w:r>
      <w:r w:rsidR="008D7DBB">
        <w:rPr>
          <w:rFonts w:ascii="Times New Roman" w:hAnsi="Times New Roman" w:cs="Arial"/>
          <w:b/>
          <w:szCs w:val="24"/>
        </w:rPr>
        <w:t xml:space="preserve"> </w:t>
      </w:r>
      <w:r w:rsidR="00C103DA">
        <w:rPr>
          <w:rFonts w:ascii="Times New Roman" w:hAnsi="Times New Roman" w:cs="Arial"/>
          <w:szCs w:val="24"/>
        </w:rPr>
        <w:t>Members will be</w:t>
      </w:r>
      <w:r w:rsidR="008D7DBB">
        <w:rPr>
          <w:rFonts w:ascii="Times New Roman" w:hAnsi="Times New Roman" w:cs="Arial"/>
          <w:szCs w:val="24"/>
        </w:rPr>
        <w:t xml:space="preserve"> asked to contribute ph</w:t>
      </w:r>
      <w:r w:rsidR="00D5722E">
        <w:rPr>
          <w:rFonts w:ascii="Times New Roman" w:hAnsi="Times New Roman" w:cs="Arial"/>
          <w:szCs w:val="24"/>
        </w:rPr>
        <w:t xml:space="preserve">otographs, history and anecdotes </w:t>
      </w:r>
      <w:r w:rsidR="00C103DA">
        <w:rPr>
          <w:rFonts w:ascii="Times New Roman" w:hAnsi="Times New Roman" w:cs="Arial"/>
          <w:szCs w:val="24"/>
        </w:rPr>
        <w:t>b</w:t>
      </w:r>
      <w:r w:rsidR="008B5D94">
        <w:rPr>
          <w:rFonts w:ascii="Times New Roman" w:hAnsi="Times New Roman" w:cs="Arial"/>
          <w:szCs w:val="24"/>
        </w:rPr>
        <w:t>y September for</w:t>
      </w:r>
      <w:r w:rsidR="00D5722E">
        <w:rPr>
          <w:rFonts w:ascii="Times New Roman" w:hAnsi="Times New Roman" w:cs="Arial"/>
          <w:szCs w:val="24"/>
        </w:rPr>
        <w:t xml:space="preserve"> the allotment a</w:t>
      </w:r>
      <w:r w:rsidR="00E72529">
        <w:rPr>
          <w:rFonts w:ascii="Times New Roman" w:hAnsi="Times New Roman" w:cs="Arial"/>
          <w:szCs w:val="24"/>
        </w:rPr>
        <w:t xml:space="preserve">ssociations’ centenary celebration </w:t>
      </w:r>
      <w:r w:rsidR="00C103DA">
        <w:rPr>
          <w:rFonts w:ascii="Times New Roman" w:hAnsi="Times New Roman" w:cs="Arial"/>
          <w:szCs w:val="24"/>
        </w:rPr>
        <w:t xml:space="preserve">(2019). </w:t>
      </w:r>
      <w:r w:rsidR="00E72529">
        <w:rPr>
          <w:rFonts w:ascii="Times New Roman" w:hAnsi="Times New Roman" w:cs="Arial"/>
          <w:szCs w:val="24"/>
        </w:rPr>
        <w:t xml:space="preserve"> The Trustees will review LRRHAA’s 2002 Tenancy Agreement as requested by ODFAA in view of the upcoming rent review. </w:t>
      </w:r>
    </w:p>
    <w:p w14:paraId="5EBE099D" w14:textId="77777777" w:rsidR="006C243D" w:rsidRDefault="006C243D" w:rsidP="008006E1">
      <w:pPr>
        <w:spacing w:after="0" w:line="240" w:lineRule="auto"/>
        <w:rPr>
          <w:rFonts w:ascii="Times New Roman" w:hAnsi="Times New Roman" w:cs="Arial"/>
          <w:szCs w:val="24"/>
        </w:rPr>
      </w:pPr>
    </w:p>
    <w:p w14:paraId="085A7DCE" w14:textId="0EA912E7" w:rsidR="005C3FEA" w:rsidRDefault="00C103DA" w:rsidP="005C3FEA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7.</w:t>
      </w:r>
      <w:r w:rsidR="00D66644">
        <w:rPr>
          <w:rFonts w:ascii="Times New Roman" w:hAnsi="Times New Roman" w:cs="Arial"/>
          <w:szCs w:val="24"/>
        </w:rPr>
        <w:tab/>
      </w:r>
      <w:r w:rsidRPr="00C103DA">
        <w:rPr>
          <w:rFonts w:ascii="Times New Roman" w:hAnsi="Times New Roman" w:cs="Arial"/>
          <w:b/>
          <w:szCs w:val="24"/>
        </w:rPr>
        <w:t>Newsletter</w:t>
      </w:r>
      <w:r w:rsidR="00A31055">
        <w:rPr>
          <w:rFonts w:ascii="Times New Roman" w:hAnsi="Times New Roman" w:cs="Arial"/>
          <w:szCs w:val="24"/>
        </w:rPr>
        <w:t xml:space="preserve">. </w:t>
      </w:r>
      <w:bookmarkStart w:id="0" w:name="_GoBack"/>
      <w:bookmarkEnd w:id="0"/>
      <w:r>
        <w:rPr>
          <w:rFonts w:ascii="Times New Roman" w:hAnsi="Times New Roman" w:cs="Arial"/>
          <w:szCs w:val="24"/>
        </w:rPr>
        <w:t>A spring 2018 newsletter should be available later this month.</w:t>
      </w:r>
    </w:p>
    <w:p w14:paraId="687623A3" w14:textId="77777777" w:rsidR="00C103DA" w:rsidRDefault="00C103DA" w:rsidP="005C3FEA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157E9C4D" w14:textId="5FBE461E" w:rsidR="005C3FEA" w:rsidRDefault="00C103DA" w:rsidP="00BA4227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8</w:t>
      </w:r>
      <w:r w:rsidR="005C3FEA">
        <w:rPr>
          <w:rFonts w:ascii="Times New Roman" w:hAnsi="Times New Roman" w:cs="Arial"/>
          <w:szCs w:val="24"/>
        </w:rPr>
        <w:t>.</w:t>
      </w:r>
      <w:r>
        <w:rPr>
          <w:rFonts w:ascii="Times New Roman" w:hAnsi="Times New Roman" w:cs="Arial"/>
          <w:szCs w:val="24"/>
        </w:rPr>
        <w:t xml:space="preserve">       </w:t>
      </w:r>
      <w:r>
        <w:rPr>
          <w:rFonts w:ascii="Times New Roman" w:hAnsi="Times New Roman" w:cs="Arial"/>
          <w:b/>
          <w:szCs w:val="24"/>
        </w:rPr>
        <w:t xml:space="preserve">Working Party 18 March 2018. </w:t>
      </w:r>
      <w:r>
        <w:rPr>
          <w:rFonts w:ascii="Times New Roman" w:hAnsi="Times New Roman" w:cs="Arial"/>
          <w:szCs w:val="24"/>
        </w:rPr>
        <w:t xml:space="preserve"> This WP will undertake work on the lower car park, </w:t>
      </w:r>
    </w:p>
    <w:p w14:paraId="1893234F" w14:textId="2194E47C" w:rsidR="00C103DA" w:rsidRDefault="00C103DA" w:rsidP="00BA4227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     clearance on plot 54, and an inventory of wheelbarrows.</w:t>
      </w:r>
    </w:p>
    <w:p w14:paraId="601BDCF8" w14:textId="059356DE" w:rsidR="00C103DA" w:rsidRPr="00C103DA" w:rsidRDefault="00C103DA" w:rsidP="00BA4227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     </w:t>
      </w:r>
    </w:p>
    <w:p w14:paraId="3303E52A" w14:textId="7000BB09" w:rsidR="005C3FEA" w:rsidRDefault="00C103DA" w:rsidP="00C103DA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9</w:t>
      </w:r>
      <w:r w:rsidR="005C3FEA">
        <w:rPr>
          <w:rFonts w:ascii="Times New Roman" w:hAnsi="Times New Roman" w:cs="Arial"/>
          <w:szCs w:val="24"/>
        </w:rPr>
        <w:t>.</w:t>
      </w:r>
      <w:r>
        <w:rPr>
          <w:rFonts w:ascii="Times New Roman" w:hAnsi="Times New Roman" w:cs="Arial"/>
          <w:szCs w:val="24"/>
        </w:rPr>
        <w:t xml:space="preserve">       </w:t>
      </w:r>
      <w:r w:rsidRPr="00C103DA">
        <w:rPr>
          <w:rFonts w:ascii="Times New Roman" w:hAnsi="Times New Roman" w:cs="Arial"/>
          <w:b/>
          <w:szCs w:val="24"/>
        </w:rPr>
        <w:t>Spring dates</w:t>
      </w:r>
      <w:r>
        <w:rPr>
          <w:rFonts w:ascii="Times New Roman" w:hAnsi="Times New Roman" w:cs="Arial"/>
          <w:szCs w:val="24"/>
        </w:rPr>
        <w:t xml:space="preserve">: 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>Jon aims to open the shop the second weekend in March. Roadways will</w:t>
      </w:r>
    </w:p>
    <w:p w14:paraId="3FB72484" w14:textId="6714355D" w:rsidR="00C103DA" w:rsidRPr="00C103DA" w:rsidRDefault="00C103DA" w:rsidP="00C103DA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       be opened and the strimmer/lawnmower made available when weather permits.</w:t>
      </w:r>
    </w:p>
    <w:p w14:paraId="5348C222" w14:textId="77777777" w:rsidR="005C3FEA" w:rsidRDefault="005C3FEA" w:rsidP="005C3FEA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</w:p>
    <w:p w14:paraId="7640CA0D" w14:textId="15E3102B" w:rsidR="005C3FEA" w:rsidRDefault="00C103DA" w:rsidP="005C3FEA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10</w:t>
      </w:r>
      <w:r w:rsidR="005C3FEA">
        <w:rPr>
          <w:rFonts w:ascii="Times New Roman" w:hAnsi="Times New Roman" w:cs="Arial"/>
          <w:szCs w:val="24"/>
        </w:rPr>
        <w:t>.</w:t>
      </w:r>
      <w:r>
        <w:rPr>
          <w:rFonts w:ascii="Times New Roman" w:hAnsi="Times New Roman" w:cs="Arial"/>
          <w:szCs w:val="24"/>
        </w:rPr>
        <w:t xml:space="preserve">     </w:t>
      </w:r>
      <w:r w:rsidRPr="00C103DA">
        <w:rPr>
          <w:rFonts w:ascii="Times New Roman" w:hAnsi="Times New Roman" w:cs="Arial"/>
          <w:b/>
          <w:szCs w:val="24"/>
        </w:rPr>
        <w:t>Advertising requests.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>The C</w:t>
      </w:r>
      <w:r w:rsidR="004F2ABC">
        <w:rPr>
          <w:rFonts w:ascii="Times New Roman" w:hAnsi="Times New Roman" w:cs="Arial"/>
          <w:szCs w:val="24"/>
        </w:rPr>
        <w:t>ommittee decided that it is in</w:t>
      </w:r>
      <w:r>
        <w:rPr>
          <w:rFonts w:ascii="Times New Roman" w:hAnsi="Times New Roman" w:cs="Arial"/>
          <w:szCs w:val="24"/>
        </w:rPr>
        <w:t>appropriate for individuals</w:t>
      </w:r>
    </w:p>
    <w:p w14:paraId="61C0F3F7" w14:textId="75DE794F" w:rsidR="00C103DA" w:rsidRDefault="005C543F" w:rsidP="00944A91">
      <w:pPr>
        <w:spacing w:after="0" w:line="240" w:lineRule="auto"/>
        <w:ind w:left="630" w:hanging="51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     to solicit</w:t>
      </w:r>
      <w:r w:rsidR="005E78BF">
        <w:rPr>
          <w:rFonts w:ascii="Times New Roman" w:hAnsi="Times New Roman" w:cs="Arial"/>
          <w:szCs w:val="24"/>
        </w:rPr>
        <w:t xml:space="preserve"> paid work on the allot</w:t>
      </w:r>
      <w:r w:rsidR="007F0D98">
        <w:rPr>
          <w:rFonts w:ascii="Times New Roman" w:hAnsi="Times New Roman" w:cs="Arial"/>
          <w:szCs w:val="24"/>
        </w:rPr>
        <w:t>ments</w:t>
      </w:r>
      <w:r w:rsidR="008F08FB">
        <w:rPr>
          <w:rFonts w:ascii="Times New Roman" w:hAnsi="Times New Roman" w:cs="Arial"/>
          <w:szCs w:val="24"/>
        </w:rPr>
        <w:t>. Marshalls See</w:t>
      </w:r>
      <w:r w:rsidR="00CE7DF4">
        <w:rPr>
          <w:rFonts w:ascii="Times New Roman" w:hAnsi="Times New Roman" w:cs="Arial"/>
          <w:szCs w:val="24"/>
        </w:rPr>
        <w:t xml:space="preserve">ds advises they </w:t>
      </w:r>
      <w:r w:rsidR="008B5D94">
        <w:rPr>
          <w:rFonts w:ascii="Times New Roman" w:hAnsi="Times New Roman" w:cs="Arial"/>
          <w:szCs w:val="24"/>
        </w:rPr>
        <w:t>will be</w:t>
      </w:r>
      <w:r w:rsidR="00C65B09">
        <w:rPr>
          <w:rFonts w:ascii="Times New Roman" w:hAnsi="Times New Roman" w:cs="Arial"/>
          <w:szCs w:val="24"/>
        </w:rPr>
        <w:t xml:space="preserve"> launching </w:t>
      </w:r>
      <w:r w:rsidR="008B5D94">
        <w:rPr>
          <w:rFonts w:ascii="Times New Roman" w:hAnsi="Times New Roman" w:cs="Arial"/>
          <w:szCs w:val="24"/>
        </w:rPr>
        <w:t xml:space="preserve">an   </w:t>
      </w:r>
      <w:r w:rsidR="00F125BF">
        <w:rPr>
          <w:rFonts w:ascii="Times New Roman" w:hAnsi="Times New Roman" w:cs="Arial"/>
          <w:szCs w:val="24"/>
        </w:rPr>
        <w:t>allotments</w:t>
      </w:r>
      <w:r w:rsidR="008B5D94">
        <w:rPr>
          <w:rFonts w:ascii="Times New Roman" w:hAnsi="Times New Roman" w:cs="Arial"/>
          <w:szCs w:val="24"/>
        </w:rPr>
        <w:t xml:space="preserve"> </w:t>
      </w:r>
      <w:r w:rsidR="00F125BF">
        <w:rPr>
          <w:rFonts w:ascii="Times New Roman" w:hAnsi="Times New Roman" w:cs="Arial"/>
          <w:szCs w:val="24"/>
        </w:rPr>
        <w:t>scheme.</w:t>
      </w:r>
      <w:r w:rsidR="008713F3">
        <w:rPr>
          <w:rFonts w:ascii="Times New Roman" w:hAnsi="Times New Roman" w:cs="Arial"/>
          <w:szCs w:val="24"/>
        </w:rPr>
        <w:t xml:space="preserve"> </w:t>
      </w:r>
    </w:p>
    <w:p w14:paraId="392DA434" w14:textId="77777777" w:rsidR="008F08FB" w:rsidRDefault="008F08FB" w:rsidP="005C3FEA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</w:p>
    <w:p w14:paraId="715258FD" w14:textId="2C74207E" w:rsidR="008F08FB" w:rsidRDefault="00642731" w:rsidP="005C3FEA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lastRenderedPageBreak/>
        <w:t>AOB</w:t>
      </w:r>
    </w:p>
    <w:p w14:paraId="12168BD6" w14:textId="25644567" w:rsidR="008D789B" w:rsidRDefault="008D789B" w:rsidP="00797419">
      <w:pPr>
        <w:spacing w:after="0" w:line="240" w:lineRule="auto"/>
        <w:rPr>
          <w:rFonts w:ascii="Times New Roman" w:hAnsi="Times New Roman" w:cs="Arial"/>
          <w:szCs w:val="24"/>
        </w:rPr>
      </w:pPr>
    </w:p>
    <w:p w14:paraId="2E23E793" w14:textId="05CD3668" w:rsidR="00797419" w:rsidRDefault="00797419" w:rsidP="007974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Arnold will coordinate </w:t>
      </w:r>
      <w:r w:rsidR="0085079A">
        <w:rPr>
          <w:rFonts w:ascii="Times New Roman" w:hAnsi="Times New Roman" w:cs="Arial"/>
          <w:szCs w:val="24"/>
        </w:rPr>
        <w:t xml:space="preserve">with </w:t>
      </w:r>
      <w:r w:rsidR="00212662">
        <w:rPr>
          <w:rFonts w:ascii="Times New Roman" w:hAnsi="Times New Roman" w:cs="Arial"/>
          <w:szCs w:val="24"/>
        </w:rPr>
        <w:t>Andrew to get the mower</w:t>
      </w:r>
      <w:r w:rsidR="00E84FAE">
        <w:rPr>
          <w:rFonts w:ascii="Times New Roman" w:hAnsi="Times New Roman" w:cs="Arial"/>
          <w:szCs w:val="24"/>
        </w:rPr>
        <w:t xml:space="preserve"> ready for the season</w:t>
      </w:r>
    </w:p>
    <w:p w14:paraId="11B331B2" w14:textId="77777777" w:rsidR="00BB78DF" w:rsidRPr="00BB78DF" w:rsidRDefault="00BB78DF" w:rsidP="00BB78DF">
      <w:pPr>
        <w:spacing w:after="0" w:line="240" w:lineRule="auto"/>
        <w:rPr>
          <w:rFonts w:ascii="Times New Roman" w:hAnsi="Times New Roman" w:cs="Arial"/>
          <w:szCs w:val="24"/>
        </w:rPr>
      </w:pPr>
    </w:p>
    <w:p w14:paraId="7A3FDC1F" w14:textId="26AA2214" w:rsidR="00BB78DF" w:rsidRPr="00BB78DF" w:rsidRDefault="00BB78DF" w:rsidP="00BB78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Terry &amp; Colin are taking an inventory of the container contents</w:t>
      </w:r>
    </w:p>
    <w:p w14:paraId="1703722D" w14:textId="77777777" w:rsidR="00BB78DF" w:rsidRPr="00BB78DF" w:rsidRDefault="00BB78DF" w:rsidP="00BB78DF">
      <w:pPr>
        <w:spacing w:after="0" w:line="240" w:lineRule="auto"/>
        <w:rPr>
          <w:rFonts w:ascii="Times New Roman" w:hAnsi="Times New Roman" w:cs="Arial"/>
          <w:szCs w:val="24"/>
        </w:rPr>
      </w:pPr>
    </w:p>
    <w:p w14:paraId="73AEDCC3" w14:textId="6FC01146" w:rsidR="00BB78DF" w:rsidRDefault="00BB78DF" w:rsidP="00BB78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Subsequent to this meeting, Terry Kirkby discovered some sheds had been broken into and reported the incidents to the police.</w:t>
      </w:r>
    </w:p>
    <w:p w14:paraId="1C47A08C" w14:textId="77777777" w:rsidR="00BB78DF" w:rsidRPr="00BB78DF" w:rsidRDefault="00BB78DF" w:rsidP="00BB78DF">
      <w:pPr>
        <w:spacing w:after="0" w:line="240" w:lineRule="auto"/>
        <w:rPr>
          <w:rFonts w:ascii="Times New Roman" w:hAnsi="Times New Roman" w:cs="Arial"/>
          <w:szCs w:val="24"/>
        </w:rPr>
      </w:pPr>
    </w:p>
    <w:p w14:paraId="67EA22D8" w14:textId="77777777" w:rsidR="00BB78DF" w:rsidRDefault="00BB78DF" w:rsidP="00BB78DF">
      <w:pPr>
        <w:spacing w:after="0" w:line="240" w:lineRule="auto"/>
        <w:rPr>
          <w:rFonts w:ascii="Times New Roman" w:hAnsi="Times New Roman" w:cs="Arial"/>
          <w:szCs w:val="24"/>
        </w:rPr>
      </w:pPr>
    </w:p>
    <w:p w14:paraId="5CC5CC5D" w14:textId="14952826" w:rsidR="00BB78DF" w:rsidRDefault="00CA433B" w:rsidP="00BB78DF">
      <w:pPr>
        <w:spacing w:after="0" w:line="240" w:lineRule="auto"/>
        <w:rPr>
          <w:rFonts w:ascii="Times New Roman" w:hAnsi="Times New Roman" w:cs="Arial"/>
          <w:szCs w:val="24"/>
        </w:rPr>
      </w:pPr>
      <w:r w:rsidRPr="008B5D94">
        <w:rPr>
          <w:rFonts w:ascii="Times New Roman" w:hAnsi="Times New Roman" w:cs="Arial"/>
          <w:b/>
          <w:szCs w:val="24"/>
        </w:rPr>
        <w:t>Next meeting</w:t>
      </w:r>
      <w:r w:rsidR="00BB78DF" w:rsidRPr="008B5D94">
        <w:rPr>
          <w:rFonts w:ascii="Times New Roman" w:hAnsi="Times New Roman" w:cs="Arial"/>
          <w:b/>
          <w:szCs w:val="24"/>
        </w:rPr>
        <w:t>:</w:t>
      </w:r>
      <w:r w:rsidR="00BB78DF">
        <w:rPr>
          <w:rFonts w:ascii="Times New Roman" w:hAnsi="Times New Roman" w:cs="Arial"/>
          <w:szCs w:val="24"/>
        </w:rPr>
        <w:tab/>
        <w:t>Monday, April 30</w:t>
      </w:r>
      <w:r w:rsidR="00BB78DF" w:rsidRPr="00BB78DF">
        <w:rPr>
          <w:rFonts w:ascii="Times New Roman" w:hAnsi="Times New Roman" w:cs="Arial"/>
          <w:szCs w:val="24"/>
          <w:vertAlign w:val="superscript"/>
        </w:rPr>
        <w:t>th</w:t>
      </w:r>
      <w:r w:rsidR="00BB78DF">
        <w:rPr>
          <w:rFonts w:ascii="Times New Roman" w:hAnsi="Times New Roman" w:cs="Arial"/>
          <w:szCs w:val="24"/>
        </w:rPr>
        <w:t xml:space="preserve"> at 19:30 Rosehill Community Centre</w:t>
      </w:r>
    </w:p>
    <w:p w14:paraId="6CEA9CD7" w14:textId="77777777" w:rsidR="00CA433B" w:rsidRDefault="00CA433B" w:rsidP="00BB78DF">
      <w:pPr>
        <w:spacing w:after="0" w:line="240" w:lineRule="auto"/>
        <w:rPr>
          <w:rFonts w:ascii="Times New Roman" w:hAnsi="Times New Roman" w:cs="Arial"/>
          <w:szCs w:val="24"/>
        </w:rPr>
      </w:pPr>
    </w:p>
    <w:p w14:paraId="7F8FD6E4" w14:textId="6718C9CF" w:rsidR="00CA433B" w:rsidRDefault="00CA433B" w:rsidP="00BB78DF">
      <w:pPr>
        <w:spacing w:after="0" w:line="240" w:lineRule="auto"/>
        <w:rPr>
          <w:rFonts w:ascii="Times New Roman" w:hAnsi="Times New Roman" w:cs="Arial"/>
          <w:szCs w:val="24"/>
        </w:rPr>
      </w:pPr>
      <w:r w:rsidRPr="008B5D94">
        <w:rPr>
          <w:rFonts w:ascii="Times New Roman" w:hAnsi="Times New Roman" w:cs="Arial"/>
          <w:b/>
          <w:szCs w:val="24"/>
        </w:rPr>
        <w:t>Upcoming working parties:</w:t>
      </w:r>
      <w:r>
        <w:rPr>
          <w:rFonts w:ascii="Times New Roman" w:hAnsi="Times New Roman" w:cs="Arial"/>
          <w:szCs w:val="24"/>
        </w:rPr>
        <w:t xml:space="preserve">  Sunday, March 18</w:t>
      </w:r>
      <w:r w:rsidRPr="00CA433B">
        <w:rPr>
          <w:rFonts w:ascii="Times New Roman" w:hAnsi="Times New Roman" w:cs="Arial"/>
          <w:szCs w:val="24"/>
          <w:vertAlign w:val="superscript"/>
        </w:rPr>
        <w:t>th</w:t>
      </w:r>
      <w:r>
        <w:rPr>
          <w:rFonts w:ascii="Times New Roman" w:hAnsi="Times New Roman" w:cs="Arial"/>
          <w:szCs w:val="24"/>
        </w:rPr>
        <w:t xml:space="preserve"> </w:t>
      </w:r>
      <w:r w:rsidR="008B5D94">
        <w:rPr>
          <w:rFonts w:ascii="Times New Roman" w:hAnsi="Times New Roman" w:cs="Arial"/>
          <w:szCs w:val="24"/>
        </w:rPr>
        <w:t>&amp;</w:t>
      </w:r>
      <w:r>
        <w:rPr>
          <w:rFonts w:ascii="Times New Roman" w:hAnsi="Times New Roman" w:cs="Arial"/>
          <w:szCs w:val="24"/>
        </w:rPr>
        <w:t xml:space="preserve"> Sunday, April 15</w:t>
      </w:r>
      <w:r w:rsidRPr="00CA433B">
        <w:rPr>
          <w:rFonts w:ascii="Times New Roman" w:hAnsi="Times New Roman" w:cs="Arial"/>
          <w:szCs w:val="24"/>
          <w:vertAlign w:val="superscript"/>
        </w:rPr>
        <w:t>th</w:t>
      </w:r>
    </w:p>
    <w:p w14:paraId="00164F31" w14:textId="77777777" w:rsidR="00BB78DF" w:rsidRDefault="00BB78DF" w:rsidP="00BB78DF">
      <w:pPr>
        <w:spacing w:after="0" w:line="240" w:lineRule="auto"/>
        <w:rPr>
          <w:rFonts w:ascii="Times New Roman" w:hAnsi="Times New Roman" w:cs="Arial"/>
          <w:szCs w:val="24"/>
        </w:rPr>
      </w:pPr>
    </w:p>
    <w:p w14:paraId="64F565AE" w14:textId="77777777" w:rsidR="00BB78DF" w:rsidRPr="00BB78DF" w:rsidRDefault="00BB78DF" w:rsidP="00BB78DF">
      <w:pPr>
        <w:spacing w:after="0" w:line="240" w:lineRule="auto"/>
        <w:rPr>
          <w:rFonts w:ascii="Times New Roman" w:hAnsi="Times New Roman" w:cs="Arial"/>
          <w:szCs w:val="24"/>
        </w:rPr>
      </w:pPr>
    </w:p>
    <w:p w14:paraId="7F2CC9AF" w14:textId="77777777" w:rsidR="008F08FB" w:rsidRPr="00C103DA" w:rsidRDefault="008F08FB" w:rsidP="005C3FEA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</w:p>
    <w:p w14:paraId="744A8C94" w14:textId="77777777" w:rsidR="00864112" w:rsidRDefault="00864112" w:rsidP="00864112">
      <w:pPr>
        <w:pStyle w:val="ListParagraph"/>
        <w:spacing w:after="0" w:line="240" w:lineRule="auto"/>
        <w:ind w:left="1260"/>
        <w:rPr>
          <w:rFonts w:ascii="Times New Roman" w:hAnsi="Times New Roman" w:cs="Arial"/>
          <w:szCs w:val="24"/>
        </w:rPr>
      </w:pPr>
    </w:p>
    <w:p w14:paraId="5BF9FD46" w14:textId="77777777" w:rsidR="004C7466" w:rsidRPr="006C1669" w:rsidRDefault="004C7466" w:rsidP="004C7466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1F5E506A" w14:textId="77777777" w:rsidR="004C7466" w:rsidRPr="004C7466" w:rsidRDefault="004C7466" w:rsidP="004C7466">
      <w:pPr>
        <w:spacing w:after="0" w:line="240" w:lineRule="auto"/>
        <w:ind w:left="160"/>
        <w:rPr>
          <w:rFonts w:ascii="Times New Roman" w:hAnsi="Times New Roman" w:cs="Arial"/>
          <w:szCs w:val="24"/>
        </w:rPr>
      </w:pPr>
    </w:p>
    <w:p w14:paraId="06C371BE" w14:textId="77777777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4E0090E5" w14:textId="77777777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236E0B9F" w14:textId="77777777" w:rsidR="00462007" w:rsidRPr="00702D00" w:rsidRDefault="00462007" w:rsidP="00462007">
      <w:pPr>
        <w:spacing w:after="0" w:line="240" w:lineRule="auto"/>
        <w:ind w:left="709" w:hanging="709"/>
        <w:rPr>
          <w:rFonts w:ascii="Times New Roman" w:hAnsi="Times New Roman" w:cs="Arial"/>
          <w:szCs w:val="24"/>
        </w:rPr>
      </w:pPr>
    </w:p>
    <w:p w14:paraId="4FC09E5D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2B883A31" w14:textId="77777777" w:rsidR="00462007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</w:t>
      </w:r>
    </w:p>
    <w:p w14:paraId="242D2C90" w14:textId="77777777" w:rsidR="00462007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74136414" w14:textId="77777777" w:rsidR="00850CF2" w:rsidRDefault="00850CF2"/>
    <w:sectPr w:rsidR="00850CF2" w:rsidSect="005C6DB9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669CD" w14:textId="77777777" w:rsidR="004348F7" w:rsidRDefault="004348F7" w:rsidP="005C6DB9">
      <w:pPr>
        <w:spacing w:after="0" w:line="240" w:lineRule="auto"/>
      </w:pPr>
      <w:r>
        <w:separator/>
      </w:r>
    </w:p>
  </w:endnote>
  <w:endnote w:type="continuationSeparator" w:id="0">
    <w:p w14:paraId="7C87B477" w14:textId="77777777" w:rsidR="004348F7" w:rsidRDefault="004348F7" w:rsidP="005C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Arial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90A27" w14:textId="77777777" w:rsidR="005C6DB9" w:rsidRDefault="005C6DB9" w:rsidP="00850CF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CA6D5" w14:textId="77777777" w:rsidR="005C6DB9" w:rsidRDefault="005C6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7328" w14:textId="77777777" w:rsidR="005C6DB9" w:rsidRDefault="005C6DB9" w:rsidP="00850CF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0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74EF13" w14:textId="77777777" w:rsidR="005C6DB9" w:rsidRDefault="005C6D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3148" w14:textId="77777777" w:rsidR="004348F7" w:rsidRDefault="004348F7" w:rsidP="005C6DB9">
      <w:pPr>
        <w:spacing w:after="0" w:line="240" w:lineRule="auto"/>
      </w:pPr>
      <w:r>
        <w:separator/>
      </w:r>
    </w:p>
  </w:footnote>
  <w:footnote w:type="continuationSeparator" w:id="0">
    <w:p w14:paraId="039DB147" w14:textId="77777777" w:rsidR="004348F7" w:rsidRDefault="004348F7" w:rsidP="005C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4297"/>
    <w:multiLevelType w:val="multilevel"/>
    <w:tmpl w:val="FFFCF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64990"/>
    <w:multiLevelType w:val="hybridMultilevel"/>
    <w:tmpl w:val="5AD40826"/>
    <w:lvl w:ilvl="0" w:tplc="77A4698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2773885"/>
    <w:multiLevelType w:val="hybridMultilevel"/>
    <w:tmpl w:val="FFFC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803F0"/>
    <w:multiLevelType w:val="hybridMultilevel"/>
    <w:tmpl w:val="191CB060"/>
    <w:lvl w:ilvl="0" w:tplc="E4D69BF2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0D1560F"/>
    <w:multiLevelType w:val="hybridMultilevel"/>
    <w:tmpl w:val="55E0D44E"/>
    <w:lvl w:ilvl="0" w:tplc="4DB0AF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E8397B"/>
    <w:multiLevelType w:val="multilevel"/>
    <w:tmpl w:val="FFFCF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B3938"/>
    <w:multiLevelType w:val="multilevel"/>
    <w:tmpl w:val="FFFCF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1365B"/>
    <w:multiLevelType w:val="hybridMultilevel"/>
    <w:tmpl w:val="EEAA70D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4FBA4A60"/>
    <w:multiLevelType w:val="hybridMultilevel"/>
    <w:tmpl w:val="57CEF9B6"/>
    <w:lvl w:ilvl="0" w:tplc="1B9E06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1914C06"/>
    <w:multiLevelType w:val="hybridMultilevel"/>
    <w:tmpl w:val="868067F6"/>
    <w:lvl w:ilvl="0" w:tplc="B52601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C019A4"/>
    <w:multiLevelType w:val="hybridMultilevel"/>
    <w:tmpl w:val="C1C65ABE"/>
    <w:lvl w:ilvl="0" w:tplc="4350A04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07"/>
    <w:rsid w:val="00052E52"/>
    <w:rsid w:val="001C25AC"/>
    <w:rsid w:val="00212662"/>
    <w:rsid w:val="002228FD"/>
    <w:rsid w:val="0022417E"/>
    <w:rsid w:val="002659A8"/>
    <w:rsid w:val="00271D76"/>
    <w:rsid w:val="002C078B"/>
    <w:rsid w:val="00325CB2"/>
    <w:rsid w:val="003A1B02"/>
    <w:rsid w:val="003F564F"/>
    <w:rsid w:val="004348F7"/>
    <w:rsid w:val="00462007"/>
    <w:rsid w:val="00492A23"/>
    <w:rsid w:val="004B6424"/>
    <w:rsid w:val="004C7466"/>
    <w:rsid w:val="004D4BFE"/>
    <w:rsid w:val="004F2ABC"/>
    <w:rsid w:val="004F7EB3"/>
    <w:rsid w:val="0059750A"/>
    <w:rsid w:val="005C053F"/>
    <w:rsid w:val="005C3FEA"/>
    <w:rsid w:val="005C543F"/>
    <w:rsid w:val="005C6DB9"/>
    <w:rsid w:val="005E78BF"/>
    <w:rsid w:val="006052DA"/>
    <w:rsid w:val="00642731"/>
    <w:rsid w:val="00656153"/>
    <w:rsid w:val="006664D9"/>
    <w:rsid w:val="0067559C"/>
    <w:rsid w:val="00694048"/>
    <w:rsid w:val="006C1669"/>
    <w:rsid w:val="006C243D"/>
    <w:rsid w:val="006E010B"/>
    <w:rsid w:val="00712CB3"/>
    <w:rsid w:val="00722A2B"/>
    <w:rsid w:val="00773717"/>
    <w:rsid w:val="00797419"/>
    <w:rsid w:val="007B11F3"/>
    <w:rsid w:val="007F0D98"/>
    <w:rsid w:val="008006E1"/>
    <w:rsid w:val="0085079A"/>
    <w:rsid w:val="00850CF2"/>
    <w:rsid w:val="00864112"/>
    <w:rsid w:val="00864EB0"/>
    <w:rsid w:val="008713F3"/>
    <w:rsid w:val="0089026E"/>
    <w:rsid w:val="008B5D94"/>
    <w:rsid w:val="008D0E6F"/>
    <w:rsid w:val="008D789B"/>
    <w:rsid w:val="008D7DBB"/>
    <w:rsid w:val="008F08FB"/>
    <w:rsid w:val="0091206C"/>
    <w:rsid w:val="00944A91"/>
    <w:rsid w:val="00980602"/>
    <w:rsid w:val="009971DD"/>
    <w:rsid w:val="00A11225"/>
    <w:rsid w:val="00A22A39"/>
    <w:rsid w:val="00A27544"/>
    <w:rsid w:val="00A31055"/>
    <w:rsid w:val="00A4610B"/>
    <w:rsid w:val="00A51F16"/>
    <w:rsid w:val="00AB7F84"/>
    <w:rsid w:val="00AC0172"/>
    <w:rsid w:val="00B001B9"/>
    <w:rsid w:val="00B446FE"/>
    <w:rsid w:val="00B53424"/>
    <w:rsid w:val="00B82328"/>
    <w:rsid w:val="00B845DA"/>
    <w:rsid w:val="00BA4227"/>
    <w:rsid w:val="00BB1E90"/>
    <w:rsid w:val="00BB78DF"/>
    <w:rsid w:val="00BD54D1"/>
    <w:rsid w:val="00C103DA"/>
    <w:rsid w:val="00C121C3"/>
    <w:rsid w:val="00C379AB"/>
    <w:rsid w:val="00C4786B"/>
    <w:rsid w:val="00C65B09"/>
    <w:rsid w:val="00CA433B"/>
    <w:rsid w:val="00CB0619"/>
    <w:rsid w:val="00CB2345"/>
    <w:rsid w:val="00CD747A"/>
    <w:rsid w:val="00CE219D"/>
    <w:rsid w:val="00CE7DF4"/>
    <w:rsid w:val="00D06E3E"/>
    <w:rsid w:val="00D10833"/>
    <w:rsid w:val="00D5722E"/>
    <w:rsid w:val="00D6526B"/>
    <w:rsid w:val="00D66644"/>
    <w:rsid w:val="00DE2D32"/>
    <w:rsid w:val="00E72529"/>
    <w:rsid w:val="00E84FAE"/>
    <w:rsid w:val="00E92DDF"/>
    <w:rsid w:val="00EB37CA"/>
    <w:rsid w:val="00ED7C16"/>
    <w:rsid w:val="00F125BF"/>
    <w:rsid w:val="00F14BD8"/>
    <w:rsid w:val="00F74E31"/>
    <w:rsid w:val="00FA0D85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44A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007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166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C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B9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C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379</Words>
  <Characters>2166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Those in Attendance</vt:lpstr>
    </vt:vector>
  </TitlesOfParts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trish@jlwatt.co.uk</dc:creator>
  <cp:keywords/>
  <dc:description/>
  <cp:lastModifiedBy>trish@jlwatt.co.uk</cp:lastModifiedBy>
  <cp:revision>4</cp:revision>
  <cp:lastPrinted>2018-02-07T14:34:00Z</cp:lastPrinted>
  <dcterms:created xsi:type="dcterms:W3CDTF">2018-03-07T16:31:00Z</dcterms:created>
  <dcterms:modified xsi:type="dcterms:W3CDTF">2018-03-08T09:39:00Z</dcterms:modified>
</cp:coreProperties>
</file>