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C8" w:rsidRPr="00F221F5" w:rsidRDefault="001E4B56" w:rsidP="00EE7698">
      <w:pPr>
        <w:jc w:val="both"/>
        <w:rPr>
          <w:rFonts w:cs="Arial"/>
          <w:b w:val="0"/>
          <w:bCs w:val="0"/>
          <w:sz w:val="22"/>
          <w:szCs w:val="22"/>
        </w:rPr>
      </w:pPr>
      <w:r w:rsidRPr="00F221F5">
        <w:rPr>
          <w:rFonts w:cs="Arial"/>
          <w:b w:val="0"/>
          <w:bCs w:val="0"/>
          <w:sz w:val="22"/>
          <w:szCs w:val="22"/>
        </w:rPr>
        <w:t>7.30pm @ Rose Hill Community Centre</w:t>
      </w:r>
    </w:p>
    <w:p w:rsidR="005B52C8" w:rsidRPr="00F221F5" w:rsidRDefault="005B52C8" w:rsidP="00EE7698">
      <w:pPr>
        <w:jc w:val="both"/>
        <w:rPr>
          <w:rFonts w:cs="Arial"/>
          <w:b w:val="0"/>
          <w:bCs w:val="0"/>
          <w:sz w:val="22"/>
          <w:szCs w:val="22"/>
        </w:rPr>
      </w:pPr>
    </w:p>
    <w:p w:rsidR="0007310D" w:rsidRDefault="005B52C8" w:rsidP="00EE7698">
      <w:pPr>
        <w:jc w:val="both"/>
        <w:rPr>
          <w:rFonts w:cs="Arial"/>
          <w:b w:val="0"/>
          <w:bCs w:val="0"/>
          <w:sz w:val="22"/>
          <w:szCs w:val="22"/>
        </w:rPr>
      </w:pPr>
      <w:r w:rsidRPr="00F221F5">
        <w:rPr>
          <w:rFonts w:cs="Arial"/>
          <w:bCs w:val="0"/>
          <w:sz w:val="22"/>
          <w:szCs w:val="22"/>
        </w:rPr>
        <w:t>Present:</w:t>
      </w:r>
      <w:r w:rsidRPr="00F221F5">
        <w:rPr>
          <w:rFonts w:cs="Arial"/>
          <w:b w:val="0"/>
          <w:bCs w:val="0"/>
          <w:sz w:val="22"/>
          <w:szCs w:val="22"/>
        </w:rPr>
        <w:tab/>
      </w:r>
    </w:p>
    <w:p w:rsidR="000D5D70" w:rsidRPr="00F221F5" w:rsidRDefault="005B52C8" w:rsidP="00EE7698">
      <w:pPr>
        <w:jc w:val="both"/>
        <w:rPr>
          <w:rFonts w:cs="Arial"/>
          <w:b w:val="0"/>
          <w:bCs w:val="0"/>
          <w:sz w:val="22"/>
          <w:szCs w:val="22"/>
        </w:rPr>
      </w:pPr>
      <w:r w:rsidRPr="00F221F5">
        <w:rPr>
          <w:rFonts w:cs="Arial"/>
          <w:b w:val="0"/>
          <w:bCs w:val="0"/>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229"/>
      </w:tblGrid>
      <w:tr w:rsidR="00E66512" w:rsidRPr="00F221F5" w:rsidTr="0007310D">
        <w:tc>
          <w:tcPr>
            <w:tcW w:w="2127" w:type="dxa"/>
            <w:shd w:val="clear" w:color="auto" w:fill="auto"/>
          </w:tcPr>
          <w:p w:rsidR="00E66512" w:rsidRPr="00F221F5" w:rsidRDefault="00E66512" w:rsidP="00084543">
            <w:pPr>
              <w:jc w:val="both"/>
              <w:rPr>
                <w:rFonts w:cs="Arial"/>
                <w:b w:val="0"/>
                <w:bCs w:val="0"/>
                <w:sz w:val="22"/>
                <w:szCs w:val="22"/>
              </w:rPr>
            </w:pPr>
            <w:r w:rsidRPr="00F221F5">
              <w:rPr>
                <w:rFonts w:cs="Arial"/>
                <w:b w:val="0"/>
                <w:bCs w:val="0"/>
                <w:sz w:val="22"/>
                <w:szCs w:val="22"/>
              </w:rPr>
              <w:t>Trustees</w:t>
            </w:r>
          </w:p>
        </w:tc>
        <w:tc>
          <w:tcPr>
            <w:tcW w:w="7229" w:type="dxa"/>
            <w:shd w:val="clear" w:color="auto" w:fill="auto"/>
          </w:tcPr>
          <w:p w:rsidR="00E66512" w:rsidRPr="00F221F5" w:rsidRDefault="00E66512" w:rsidP="00084543">
            <w:pPr>
              <w:jc w:val="both"/>
              <w:rPr>
                <w:rFonts w:cs="Arial"/>
                <w:b w:val="0"/>
                <w:bCs w:val="0"/>
                <w:sz w:val="22"/>
                <w:szCs w:val="22"/>
              </w:rPr>
            </w:pPr>
            <w:r w:rsidRPr="00F221F5">
              <w:rPr>
                <w:rFonts w:cs="Arial"/>
                <w:b w:val="0"/>
                <w:bCs w:val="0"/>
                <w:sz w:val="22"/>
                <w:szCs w:val="22"/>
              </w:rPr>
              <w:t xml:space="preserve">Andrew Benfield and Ian Matten </w:t>
            </w:r>
          </w:p>
        </w:tc>
      </w:tr>
      <w:tr w:rsidR="00E66512" w:rsidRPr="00F221F5" w:rsidTr="0007310D">
        <w:tc>
          <w:tcPr>
            <w:tcW w:w="2127" w:type="dxa"/>
            <w:shd w:val="clear" w:color="auto" w:fill="auto"/>
          </w:tcPr>
          <w:p w:rsidR="00E66512" w:rsidRPr="00F221F5" w:rsidRDefault="00E66512" w:rsidP="00084543">
            <w:pPr>
              <w:jc w:val="both"/>
              <w:rPr>
                <w:rFonts w:cs="Arial"/>
                <w:b w:val="0"/>
                <w:bCs w:val="0"/>
                <w:sz w:val="22"/>
                <w:szCs w:val="22"/>
              </w:rPr>
            </w:pPr>
          </w:p>
        </w:tc>
        <w:tc>
          <w:tcPr>
            <w:tcW w:w="7229" w:type="dxa"/>
            <w:shd w:val="clear" w:color="auto" w:fill="auto"/>
          </w:tcPr>
          <w:p w:rsidR="00E66512" w:rsidRPr="00F221F5" w:rsidRDefault="00E66512" w:rsidP="00084543">
            <w:pPr>
              <w:jc w:val="both"/>
              <w:rPr>
                <w:rFonts w:cs="Arial"/>
                <w:b w:val="0"/>
                <w:bCs w:val="0"/>
                <w:sz w:val="22"/>
                <w:szCs w:val="22"/>
              </w:rPr>
            </w:pPr>
          </w:p>
        </w:tc>
      </w:tr>
      <w:tr w:rsidR="00E66512" w:rsidRPr="00F221F5" w:rsidTr="0007310D">
        <w:tc>
          <w:tcPr>
            <w:tcW w:w="2127" w:type="dxa"/>
            <w:shd w:val="clear" w:color="auto" w:fill="auto"/>
          </w:tcPr>
          <w:p w:rsidR="00E66512" w:rsidRPr="00F221F5" w:rsidRDefault="008562FE" w:rsidP="008562FE">
            <w:pPr>
              <w:jc w:val="both"/>
              <w:rPr>
                <w:rFonts w:cs="Arial"/>
                <w:b w:val="0"/>
                <w:bCs w:val="0"/>
                <w:sz w:val="22"/>
                <w:szCs w:val="22"/>
              </w:rPr>
            </w:pPr>
            <w:r w:rsidRPr="00B12792">
              <w:rPr>
                <w:rFonts w:cs="Arial"/>
                <w:b w:val="0"/>
                <w:bCs w:val="0"/>
                <w:sz w:val="22"/>
                <w:szCs w:val="22"/>
              </w:rPr>
              <w:t>Acting</w:t>
            </w:r>
            <w:r>
              <w:rPr>
                <w:rFonts w:cs="Arial"/>
                <w:b w:val="0"/>
                <w:bCs w:val="0"/>
                <w:color w:val="FF0000"/>
                <w:sz w:val="22"/>
                <w:szCs w:val="22"/>
              </w:rPr>
              <w:t xml:space="preserve">  </w:t>
            </w:r>
            <w:r w:rsidR="00E66512" w:rsidRPr="00F221F5">
              <w:rPr>
                <w:rFonts w:cs="Arial"/>
                <w:b w:val="0"/>
                <w:bCs w:val="0"/>
                <w:sz w:val="22"/>
                <w:szCs w:val="22"/>
              </w:rPr>
              <w:t>Committee</w:t>
            </w:r>
          </w:p>
        </w:tc>
        <w:tc>
          <w:tcPr>
            <w:tcW w:w="7229" w:type="dxa"/>
            <w:shd w:val="clear" w:color="auto" w:fill="auto"/>
          </w:tcPr>
          <w:p w:rsidR="00E66512" w:rsidRPr="00F221F5" w:rsidRDefault="00E66512" w:rsidP="00E66512">
            <w:pPr>
              <w:jc w:val="both"/>
              <w:rPr>
                <w:rFonts w:cs="Arial"/>
                <w:b w:val="0"/>
                <w:bCs w:val="0"/>
                <w:sz w:val="22"/>
                <w:szCs w:val="22"/>
              </w:rPr>
            </w:pPr>
            <w:r w:rsidRPr="00F221F5">
              <w:rPr>
                <w:rFonts w:cs="Arial"/>
                <w:b w:val="0"/>
                <w:bCs w:val="0"/>
                <w:sz w:val="22"/>
                <w:szCs w:val="22"/>
              </w:rPr>
              <w:t>Colin Sharp, Phil Hart, Nick Van Hear, Pearl Bevan, Bill Whaley</w:t>
            </w:r>
          </w:p>
        </w:tc>
      </w:tr>
      <w:tr w:rsidR="00E66512" w:rsidRPr="00F221F5" w:rsidTr="0007310D">
        <w:tc>
          <w:tcPr>
            <w:tcW w:w="2127" w:type="dxa"/>
            <w:shd w:val="clear" w:color="auto" w:fill="auto"/>
          </w:tcPr>
          <w:p w:rsidR="00E66512" w:rsidRPr="00F221F5" w:rsidRDefault="00E66512" w:rsidP="00084543">
            <w:pPr>
              <w:jc w:val="both"/>
              <w:rPr>
                <w:rFonts w:cs="Arial"/>
                <w:b w:val="0"/>
                <w:bCs w:val="0"/>
                <w:sz w:val="22"/>
                <w:szCs w:val="22"/>
              </w:rPr>
            </w:pPr>
          </w:p>
        </w:tc>
        <w:tc>
          <w:tcPr>
            <w:tcW w:w="7229" w:type="dxa"/>
            <w:shd w:val="clear" w:color="auto" w:fill="auto"/>
          </w:tcPr>
          <w:p w:rsidR="00E66512" w:rsidRPr="00F221F5" w:rsidRDefault="00E66512" w:rsidP="00084543">
            <w:pPr>
              <w:jc w:val="both"/>
              <w:rPr>
                <w:rFonts w:cs="Arial"/>
                <w:b w:val="0"/>
                <w:bCs w:val="0"/>
                <w:sz w:val="22"/>
                <w:szCs w:val="22"/>
              </w:rPr>
            </w:pPr>
          </w:p>
        </w:tc>
      </w:tr>
      <w:tr w:rsidR="00E66512" w:rsidRPr="00F221F5" w:rsidTr="0007310D">
        <w:tc>
          <w:tcPr>
            <w:tcW w:w="2127" w:type="dxa"/>
            <w:shd w:val="clear" w:color="auto" w:fill="auto"/>
          </w:tcPr>
          <w:p w:rsidR="00E66512" w:rsidRPr="0007310D" w:rsidRDefault="00E66512" w:rsidP="00084543">
            <w:pPr>
              <w:jc w:val="both"/>
              <w:rPr>
                <w:rFonts w:cs="Arial"/>
                <w:b w:val="0"/>
                <w:bCs w:val="0"/>
                <w:sz w:val="22"/>
                <w:szCs w:val="22"/>
              </w:rPr>
            </w:pPr>
            <w:r w:rsidRPr="0007310D">
              <w:rPr>
                <w:rFonts w:cs="Arial"/>
                <w:b w:val="0"/>
                <w:bCs w:val="0"/>
                <w:sz w:val="22"/>
                <w:szCs w:val="22"/>
              </w:rPr>
              <w:t>Members</w:t>
            </w:r>
          </w:p>
          <w:p w:rsidR="00F221F5" w:rsidRPr="0007310D" w:rsidRDefault="00F221F5" w:rsidP="00084543">
            <w:pPr>
              <w:jc w:val="both"/>
              <w:rPr>
                <w:rFonts w:cs="Arial"/>
                <w:b w:val="0"/>
                <w:bCs w:val="0"/>
                <w:sz w:val="22"/>
                <w:szCs w:val="22"/>
              </w:rPr>
            </w:pPr>
          </w:p>
          <w:p w:rsidR="00F221F5" w:rsidRPr="0007310D" w:rsidRDefault="00F221F5" w:rsidP="00084543">
            <w:pPr>
              <w:jc w:val="both"/>
              <w:rPr>
                <w:rFonts w:cs="Arial"/>
                <w:bCs w:val="0"/>
                <w:color w:val="FF0000"/>
                <w:sz w:val="22"/>
                <w:szCs w:val="22"/>
              </w:rPr>
            </w:pPr>
          </w:p>
        </w:tc>
        <w:tc>
          <w:tcPr>
            <w:tcW w:w="7229" w:type="dxa"/>
            <w:shd w:val="clear" w:color="auto" w:fill="auto"/>
          </w:tcPr>
          <w:p w:rsidR="006C20E3" w:rsidRPr="00F221F5" w:rsidRDefault="006C20E3" w:rsidP="00B12792">
            <w:pPr>
              <w:jc w:val="both"/>
              <w:rPr>
                <w:rFonts w:cs="Arial"/>
                <w:b w:val="0"/>
                <w:bCs w:val="0"/>
                <w:sz w:val="22"/>
                <w:szCs w:val="22"/>
              </w:rPr>
            </w:pPr>
            <w:r w:rsidRPr="00F221F5">
              <w:rPr>
                <w:rFonts w:cs="Arial"/>
                <w:b w:val="0"/>
                <w:bCs w:val="0"/>
                <w:sz w:val="22"/>
                <w:szCs w:val="22"/>
              </w:rPr>
              <w:t>Alison Lockhart, Richard Skilbeck, Adrienne Hopkins, Catherine Gibb, Russell Whitlock, Teresa Gurl, Liz Foster-Hall, C</w:t>
            </w:r>
            <w:r w:rsidR="00B12792">
              <w:rPr>
                <w:rFonts w:cs="Arial"/>
                <w:b w:val="0"/>
                <w:bCs w:val="0"/>
                <w:sz w:val="22"/>
                <w:szCs w:val="22"/>
              </w:rPr>
              <w:t xml:space="preserve">atherine </w:t>
            </w:r>
            <w:r w:rsidRPr="00F221F5">
              <w:rPr>
                <w:rFonts w:cs="Arial"/>
                <w:b w:val="0"/>
                <w:bCs w:val="0"/>
                <w:sz w:val="22"/>
                <w:szCs w:val="22"/>
              </w:rPr>
              <w:t>Brun, Susy Jepson, Colin Cavey, Terry Pike, Nicky Brooks, Roz Jones, Lorraine Berkshire-Roe, Grimley Evans, Aleksa</w:t>
            </w:r>
            <w:r w:rsidR="00BC05BB" w:rsidRPr="00F221F5">
              <w:rPr>
                <w:rFonts w:cs="Arial"/>
                <w:b w:val="0"/>
                <w:bCs w:val="0"/>
                <w:sz w:val="22"/>
                <w:szCs w:val="22"/>
              </w:rPr>
              <w:t xml:space="preserve">ndra </w:t>
            </w:r>
            <w:r w:rsidRPr="00F221F5">
              <w:rPr>
                <w:rFonts w:cs="Arial"/>
                <w:b w:val="0"/>
                <w:bCs w:val="0"/>
                <w:sz w:val="22"/>
                <w:szCs w:val="22"/>
              </w:rPr>
              <w:t>Gor</w:t>
            </w:r>
            <w:r w:rsidR="00725F50" w:rsidRPr="00F221F5">
              <w:rPr>
                <w:rFonts w:cs="Arial"/>
                <w:b w:val="0"/>
                <w:bCs w:val="0"/>
                <w:sz w:val="22"/>
                <w:szCs w:val="22"/>
              </w:rPr>
              <w:t>minsko, M</w:t>
            </w:r>
            <w:r w:rsidR="00BC05BB" w:rsidRPr="00F221F5">
              <w:rPr>
                <w:rFonts w:cs="Arial"/>
                <w:b w:val="0"/>
                <w:bCs w:val="0"/>
                <w:sz w:val="22"/>
                <w:szCs w:val="22"/>
              </w:rPr>
              <w:t>arek</w:t>
            </w:r>
            <w:r w:rsidR="00725F50" w:rsidRPr="00F221F5">
              <w:rPr>
                <w:rFonts w:cs="Arial"/>
                <w:b w:val="0"/>
                <w:bCs w:val="0"/>
                <w:sz w:val="22"/>
                <w:szCs w:val="22"/>
              </w:rPr>
              <w:t xml:space="preserve">  Gorminsko, Jon Piggott, Laura Laube</w:t>
            </w:r>
            <w:r w:rsidR="00B12792">
              <w:rPr>
                <w:rFonts w:cs="Arial"/>
                <w:b w:val="0"/>
                <w:bCs w:val="0"/>
                <w:sz w:val="22"/>
                <w:szCs w:val="22"/>
              </w:rPr>
              <w:t xml:space="preserve"> and Shwaromir Fabianski.</w:t>
            </w:r>
          </w:p>
        </w:tc>
      </w:tr>
      <w:tr w:rsidR="00E66512" w:rsidRPr="00F221F5" w:rsidTr="0007310D">
        <w:tc>
          <w:tcPr>
            <w:tcW w:w="2127" w:type="dxa"/>
            <w:shd w:val="clear" w:color="auto" w:fill="auto"/>
          </w:tcPr>
          <w:p w:rsidR="00E66512" w:rsidRPr="00F221F5" w:rsidRDefault="00E66512" w:rsidP="00084543">
            <w:pPr>
              <w:jc w:val="both"/>
              <w:rPr>
                <w:rFonts w:cs="Arial"/>
                <w:b w:val="0"/>
                <w:bCs w:val="0"/>
                <w:sz w:val="22"/>
                <w:szCs w:val="22"/>
              </w:rPr>
            </w:pPr>
          </w:p>
        </w:tc>
        <w:tc>
          <w:tcPr>
            <w:tcW w:w="7229" w:type="dxa"/>
            <w:shd w:val="clear" w:color="auto" w:fill="auto"/>
          </w:tcPr>
          <w:p w:rsidR="00E66512" w:rsidRPr="00F221F5" w:rsidRDefault="00E66512" w:rsidP="00084543">
            <w:pPr>
              <w:jc w:val="both"/>
              <w:rPr>
                <w:rFonts w:cs="Arial"/>
                <w:b w:val="0"/>
                <w:bCs w:val="0"/>
                <w:sz w:val="22"/>
                <w:szCs w:val="22"/>
              </w:rPr>
            </w:pPr>
          </w:p>
        </w:tc>
      </w:tr>
      <w:tr w:rsidR="00E66512" w:rsidRPr="00F221F5" w:rsidTr="0007310D">
        <w:tc>
          <w:tcPr>
            <w:tcW w:w="2127" w:type="dxa"/>
            <w:shd w:val="clear" w:color="auto" w:fill="auto"/>
          </w:tcPr>
          <w:p w:rsidR="00E66512" w:rsidRPr="00F221F5" w:rsidRDefault="00E66512" w:rsidP="00084543">
            <w:pPr>
              <w:jc w:val="both"/>
              <w:rPr>
                <w:rFonts w:cs="Arial"/>
                <w:b w:val="0"/>
                <w:bCs w:val="0"/>
                <w:sz w:val="22"/>
                <w:szCs w:val="22"/>
              </w:rPr>
            </w:pPr>
            <w:r w:rsidRPr="00F221F5">
              <w:rPr>
                <w:rFonts w:cs="Arial"/>
                <w:b w:val="0"/>
                <w:bCs w:val="0"/>
                <w:sz w:val="22"/>
                <w:szCs w:val="22"/>
              </w:rPr>
              <w:t>Apologies</w:t>
            </w:r>
          </w:p>
        </w:tc>
        <w:tc>
          <w:tcPr>
            <w:tcW w:w="7229" w:type="dxa"/>
            <w:shd w:val="clear" w:color="auto" w:fill="auto"/>
          </w:tcPr>
          <w:p w:rsidR="00E66512" w:rsidRPr="00F221F5" w:rsidRDefault="00725F50" w:rsidP="00725F50">
            <w:pPr>
              <w:jc w:val="both"/>
              <w:rPr>
                <w:rFonts w:cs="Arial"/>
                <w:b w:val="0"/>
                <w:bCs w:val="0"/>
                <w:sz w:val="22"/>
                <w:szCs w:val="22"/>
              </w:rPr>
            </w:pPr>
            <w:r w:rsidRPr="00F221F5">
              <w:rPr>
                <w:rFonts w:cs="Arial"/>
                <w:b w:val="0"/>
                <w:bCs w:val="0"/>
                <w:sz w:val="22"/>
                <w:szCs w:val="22"/>
              </w:rPr>
              <w:t>Mariam Iqbal, Paul Wavell, David Penwarden and Ruth Russell</w:t>
            </w:r>
          </w:p>
        </w:tc>
      </w:tr>
    </w:tbl>
    <w:p w:rsidR="005B52C8" w:rsidRPr="00F221F5" w:rsidRDefault="005B52C8" w:rsidP="00890D03">
      <w:pPr>
        <w:jc w:val="both"/>
        <w:rPr>
          <w:rFonts w:cs="Arial"/>
          <w:b w:val="0"/>
          <w:bCs w:val="0"/>
          <w:color w:val="FF0000"/>
          <w:sz w:val="22"/>
          <w:szCs w:val="22"/>
        </w:rPr>
      </w:pPr>
      <w:r w:rsidRPr="00F221F5">
        <w:rPr>
          <w:rFonts w:cs="Arial"/>
          <w:b w:val="0"/>
          <w:bCs w:val="0"/>
          <w:color w:val="FF0000"/>
          <w:sz w:val="22"/>
          <w:szCs w:val="22"/>
        </w:rPr>
        <w:tab/>
      </w:r>
      <w:r w:rsidRPr="00F221F5">
        <w:rPr>
          <w:rFonts w:cs="Arial"/>
          <w:b w:val="0"/>
          <w:bCs w:val="0"/>
          <w:color w:val="FF0000"/>
          <w:sz w:val="22"/>
          <w:szCs w:val="22"/>
        </w:rPr>
        <w:tab/>
      </w:r>
    </w:p>
    <w:tbl>
      <w:tblPr>
        <w:tblW w:w="9356" w:type="dxa"/>
        <w:tblInd w:w="108" w:type="dxa"/>
        <w:tblLayout w:type="fixed"/>
        <w:tblLook w:val="0000"/>
      </w:tblPr>
      <w:tblGrid>
        <w:gridCol w:w="709"/>
        <w:gridCol w:w="8647"/>
      </w:tblGrid>
      <w:tr w:rsidR="00F221F5" w:rsidRPr="00F221F5" w:rsidTr="0007310D">
        <w:trPr>
          <w:trHeight w:val="1066"/>
        </w:trPr>
        <w:tc>
          <w:tcPr>
            <w:tcW w:w="709" w:type="dxa"/>
          </w:tcPr>
          <w:p w:rsidR="00F221F5" w:rsidRPr="00F221F5" w:rsidRDefault="00F221F5" w:rsidP="009E398A">
            <w:pPr>
              <w:jc w:val="both"/>
              <w:rPr>
                <w:rFonts w:cs="Arial"/>
                <w:bCs w:val="0"/>
                <w:sz w:val="22"/>
                <w:szCs w:val="22"/>
              </w:rPr>
            </w:pPr>
            <w:r w:rsidRPr="00F221F5">
              <w:rPr>
                <w:rFonts w:cs="Arial"/>
                <w:bCs w:val="0"/>
                <w:sz w:val="22"/>
                <w:szCs w:val="22"/>
              </w:rPr>
              <w:t>1.0</w:t>
            </w:r>
          </w:p>
        </w:tc>
        <w:tc>
          <w:tcPr>
            <w:tcW w:w="8647" w:type="dxa"/>
          </w:tcPr>
          <w:p w:rsidR="00F221F5" w:rsidRPr="00F221F5" w:rsidRDefault="00F221F5" w:rsidP="00B22F8D">
            <w:pPr>
              <w:pStyle w:val="Heading3"/>
              <w:jc w:val="both"/>
              <w:rPr>
                <w:rFonts w:cs="Arial"/>
                <w:b/>
                <w:sz w:val="22"/>
                <w:szCs w:val="22"/>
              </w:rPr>
            </w:pPr>
            <w:r w:rsidRPr="00F221F5">
              <w:rPr>
                <w:rFonts w:cs="Arial"/>
                <w:b/>
                <w:sz w:val="22"/>
                <w:szCs w:val="22"/>
              </w:rPr>
              <w:t>Introduction</w:t>
            </w:r>
          </w:p>
          <w:p w:rsidR="00F221F5" w:rsidRPr="00F221F5" w:rsidRDefault="00F221F5" w:rsidP="00B22F8D">
            <w:pPr>
              <w:rPr>
                <w:rFonts w:cs="Arial"/>
                <w:sz w:val="22"/>
                <w:szCs w:val="22"/>
              </w:rPr>
            </w:pPr>
          </w:p>
          <w:p w:rsidR="00F221F5" w:rsidRPr="00F221F5" w:rsidRDefault="00F221F5" w:rsidP="00B22F8D">
            <w:pPr>
              <w:jc w:val="both"/>
              <w:rPr>
                <w:rFonts w:cs="Arial"/>
                <w:b w:val="0"/>
                <w:bCs w:val="0"/>
                <w:sz w:val="22"/>
                <w:szCs w:val="22"/>
              </w:rPr>
            </w:pPr>
            <w:r w:rsidRPr="00F221F5">
              <w:rPr>
                <w:rFonts w:cs="Arial"/>
                <w:b w:val="0"/>
                <w:bCs w:val="0"/>
                <w:sz w:val="22"/>
                <w:szCs w:val="22"/>
              </w:rPr>
              <w:t>The acting Chairman explained that the EGM had been called in response to a resolution at the AGM on 3</w:t>
            </w:r>
            <w:r w:rsidRPr="00F221F5">
              <w:rPr>
                <w:rFonts w:cs="Arial"/>
                <w:b w:val="0"/>
                <w:bCs w:val="0"/>
                <w:sz w:val="22"/>
                <w:szCs w:val="22"/>
                <w:vertAlign w:val="superscript"/>
              </w:rPr>
              <w:t>rd</w:t>
            </w:r>
            <w:r w:rsidRPr="00F221F5">
              <w:rPr>
                <w:rFonts w:cs="Arial"/>
                <w:b w:val="0"/>
                <w:bCs w:val="0"/>
                <w:sz w:val="22"/>
                <w:szCs w:val="22"/>
              </w:rPr>
              <w:t xml:space="preserve"> November 2014.</w:t>
            </w:r>
          </w:p>
          <w:p w:rsidR="00F221F5" w:rsidRPr="00F221F5" w:rsidRDefault="00F221F5" w:rsidP="00B22F8D">
            <w:pPr>
              <w:jc w:val="both"/>
              <w:rPr>
                <w:rFonts w:cs="Arial"/>
                <w:b w:val="0"/>
                <w:bCs w:val="0"/>
                <w:sz w:val="22"/>
                <w:szCs w:val="22"/>
              </w:rPr>
            </w:pPr>
          </w:p>
        </w:tc>
      </w:tr>
      <w:tr w:rsidR="00F221F5" w:rsidRPr="00F221F5" w:rsidTr="0007310D">
        <w:tc>
          <w:tcPr>
            <w:tcW w:w="709" w:type="dxa"/>
          </w:tcPr>
          <w:p w:rsidR="00F221F5" w:rsidRPr="00F221F5" w:rsidRDefault="00F221F5" w:rsidP="009E398A">
            <w:pPr>
              <w:jc w:val="both"/>
              <w:rPr>
                <w:rFonts w:cs="Arial"/>
                <w:bCs w:val="0"/>
                <w:sz w:val="22"/>
                <w:szCs w:val="22"/>
              </w:rPr>
            </w:pPr>
            <w:r w:rsidRPr="00F221F5">
              <w:rPr>
                <w:rFonts w:cs="Arial"/>
                <w:bCs w:val="0"/>
                <w:sz w:val="22"/>
                <w:szCs w:val="22"/>
              </w:rPr>
              <w:t>2.0</w:t>
            </w:r>
          </w:p>
        </w:tc>
        <w:tc>
          <w:tcPr>
            <w:tcW w:w="8647" w:type="dxa"/>
          </w:tcPr>
          <w:p w:rsidR="00F221F5" w:rsidRPr="00F221F5" w:rsidRDefault="00F221F5" w:rsidP="00490C8D">
            <w:pPr>
              <w:pStyle w:val="Heading3"/>
              <w:jc w:val="both"/>
              <w:rPr>
                <w:rFonts w:cs="Arial"/>
                <w:sz w:val="22"/>
                <w:szCs w:val="22"/>
              </w:rPr>
            </w:pPr>
            <w:r w:rsidRPr="00F221F5">
              <w:rPr>
                <w:rFonts w:cs="Arial"/>
                <w:b/>
                <w:sz w:val="22"/>
                <w:szCs w:val="22"/>
              </w:rPr>
              <w:t>Minutes of the AGM on 3</w:t>
            </w:r>
            <w:r w:rsidRPr="00F221F5">
              <w:rPr>
                <w:rFonts w:cs="Arial"/>
                <w:b/>
                <w:sz w:val="22"/>
                <w:szCs w:val="22"/>
                <w:vertAlign w:val="superscript"/>
              </w:rPr>
              <w:t>rd</w:t>
            </w:r>
            <w:r w:rsidRPr="00F221F5">
              <w:rPr>
                <w:rFonts w:cs="Arial"/>
                <w:b/>
                <w:sz w:val="22"/>
                <w:szCs w:val="22"/>
              </w:rPr>
              <w:t xml:space="preserve"> November</w:t>
            </w:r>
          </w:p>
        </w:tc>
      </w:tr>
      <w:tr w:rsidR="00F221F5" w:rsidRPr="00F221F5" w:rsidTr="0007310D">
        <w:tc>
          <w:tcPr>
            <w:tcW w:w="709" w:type="dxa"/>
          </w:tcPr>
          <w:p w:rsidR="00F221F5" w:rsidRPr="00F221F5" w:rsidRDefault="00F221F5" w:rsidP="00B22F8D">
            <w:pPr>
              <w:jc w:val="both"/>
              <w:rPr>
                <w:rFonts w:cs="Arial"/>
                <w:b w:val="0"/>
                <w:bCs w:val="0"/>
                <w:sz w:val="22"/>
                <w:szCs w:val="22"/>
              </w:rPr>
            </w:pPr>
          </w:p>
        </w:tc>
        <w:tc>
          <w:tcPr>
            <w:tcW w:w="8647" w:type="dxa"/>
          </w:tcPr>
          <w:p w:rsidR="00F221F5" w:rsidRPr="00F221F5" w:rsidRDefault="00F221F5" w:rsidP="00490C8D">
            <w:pPr>
              <w:jc w:val="both"/>
              <w:rPr>
                <w:rFonts w:cs="Arial"/>
                <w:b w:val="0"/>
                <w:bCs w:val="0"/>
                <w:sz w:val="22"/>
                <w:szCs w:val="22"/>
              </w:rPr>
            </w:pPr>
          </w:p>
          <w:p w:rsidR="00F221F5" w:rsidRPr="00F221F5" w:rsidRDefault="00F221F5" w:rsidP="00490C8D">
            <w:pPr>
              <w:jc w:val="both"/>
              <w:rPr>
                <w:rFonts w:cs="Arial"/>
                <w:b w:val="0"/>
                <w:bCs w:val="0"/>
                <w:sz w:val="22"/>
                <w:szCs w:val="22"/>
              </w:rPr>
            </w:pPr>
            <w:r w:rsidRPr="00F221F5">
              <w:rPr>
                <w:rFonts w:cs="Arial"/>
                <w:b w:val="0"/>
                <w:bCs w:val="0"/>
                <w:sz w:val="22"/>
                <w:szCs w:val="22"/>
              </w:rPr>
              <w:t>The minutes of the meeting were held over for approval at the next AGM.</w:t>
            </w:r>
          </w:p>
          <w:p w:rsidR="00F221F5" w:rsidRPr="00F221F5" w:rsidRDefault="00F221F5" w:rsidP="00490C8D">
            <w:pPr>
              <w:jc w:val="both"/>
              <w:rPr>
                <w:rFonts w:cs="Arial"/>
                <w:b w:val="0"/>
                <w:bCs w:val="0"/>
                <w:sz w:val="22"/>
                <w:szCs w:val="22"/>
              </w:rPr>
            </w:pPr>
            <w:r w:rsidRPr="00F221F5">
              <w:rPr>
                <w:rFonts w:cs="Arial"/>
                <w:b w:val="0"/>
                <w:bCs w:val="0"/>
                <w:sz w:val="22"/>
                <w:szCs w:val="22"/>
              </w:rPr>
              <w:t xml:space="preserve"> </w:t>
            </w:r>
          </w:p>
        </w:tc>
      </w:tr>
      <w:tr w:rsidR="00F221F5" w:rsidRPr="00F221F5" w:rsidTr="0007310D">
        <w:tc>
          <w:tcPr>
            <w:tcW w:w="709" w:type="dxa"/>
          </w:tcPr>
          <w:p w:rsidR="00F221F5" w:rsidRPr="00F221F5" w:rsidRDefault="00F221F5" w:rsidP="009E398A">
            <w:pPr>
              <w:jc w:val="both"/>
              <w:rPr>
                <w:rFonts w:cs="Arial"/>
                <w:bCs w:val="0"/>
                <w:sz w:val="22"/>
                <w:szCs w:val="22"/>
              </w:rPr>
            </w:pPr>
            <w:r w:rsidRPr="00F221F5">
              <w:rPr>
                <w:rFonts w:cs="Arial"/>
                <w:bCs w:val="0"/>
                <w:sz w:val="22"/>
                <w:szCs w:val="22"/>
              </w:rPr>
              <w:t>3.0</w:t>
            </w:r>
          </w:p>
        </w:tc>
        <w:tc>
          <w:tcPr>
            <w:tcW w:w="8647" w:type="dxa"/>
          </w:tcPr>
          <w:p w:rsidR="00F221F5" w:rsidRPr="00F221F5" w:rsidRDefault="00F221F5" w:rsidP="00490C8D">
            <w:pPr>
              <w:pStyle w:val="Heading3"/>
              <w:jc w:val="both"/>
              <w:rPr>
                <w:rFonts w:cs="Arial"/>
                <w:sz w:val="22"/>
                <w:szCs w:val="22"/>
              </w:rPr>
            </w:pPr>
            <w:r w:rsidRPr="00F221F5">
              <w:rPr>
                <w:rFonts w:cs="Arial"/>
                <w:b/>
                <w:sz w:val="22"/>
                <w:szCs w:val="22"/>
              </w:rPr>
              <w:t xml:space="preserve">Treasurer’s Report </w:t>
            </w:r>
          </w:p>
        </w:tc>
      </w:tr>
      <w:tr w:rsidR="00F221F5" w:rsidRPr="00F221F5" w:rsidTr="0007310D">
        <w:tc>
          <w:tcPr>
            <w:tcW w:w="709" w:type="dxa"/>
          </w:tcPr>
          <w:p w:rsidR="00F221F5" w:rsidRPr="00F221F5" w:rsidRDefault="00F221F5" w:rsidP="009E398A">
            <w:pPr>
              <w:jc w:val="both"/>
              <w:rPr>
                <w:rFonts w:cs="Arial"/>
                <w:bCs w:val="0"/>
                <w:sz w:val="22"/>
                <w:szCs w:val="22"/>
              </w:rPr>
            </w:pPr>
          </w:p>
        </w:tc>
        <w:tc>
          <w:tcPr>
            <w:tcW w:w="8647" w:type="dxa"/>
          </w:tcPr>
          <w:p w:rsidR="00F221F5" w:rsidRPr="00F221F5" w:rsidRDefault="00F221F5" w:rsidP="009A60B9">
            <w:pPr>
              <w:pStyle w:val="Heading3"/>
              <w:jc w:val="both"/>
              <w:rPr>
                <w:rFonts w:cs="Arial"/>
                <w:sz w:val="22"/>
                <w:szCs w:val="22"/>
                <w:u w:val="none"/>
              </w:rPr>
            </w:pPr>
          </w:p>
          <w:p w:rsidR="00F221F5" w:rsidRPr="00F221F5" w:rsidRDefault="00F221F5" w:rsidP="008562FE">
            <w:pPr>
              <w:pStyle w:val="Heading3"/>
              <w:jc w:val="both"/>
              <w:rPr>
                <w:rFonts w:cs="Arial"/>
                <w:sz w:val="22"/>
                <w:szCs w:val="22"/>
              </w:rPr>
            </w:pPr>
            <w:r w:rsidRPr="00F221F5">
              <w:rPr>
                <w:rFonts w:cs="Arial"/>
                <w:sz w:val="22"/>
                <w:szCs w:val="22"/>
                <w:u w:val="none"/>
              </w:rPr>
              <w:t xml:space="preserve">Prior to the meeting all the members had received a statement of accounts for the previous financial year, the auditor’s report and budget for the current financial year. </w:t>
            </w:r>
          </w:p>
          <w:p w:rsidR="00F221F5" w:rsidRPr="00F221F5" w:rsidRDefault="00F221F5" w:rsidP="00BC05BB">
            <w:pPr>
              <w:rPr>
                <w:rFonts w:cs="Arial"/>
                <w:b w:val="0"/>
                <w:sz w:val="22"/>
                <w:szCs w:val="22"/>
              </w:rPr>
            </w:pPr>
            <w:r w:rsidRPr="00F221F5">
              <w:rPr>
                <w:rFonts w:cs="Arial"/>
                <w:b w:val="0"/>
                <w:sz w:val="22"/>
                <w:szCs w:val="22"/>
              </w:rPr>
              <w:t>There were no queries from the meeting.</w:t>
            </w:r>
          </w:p>
        </w:tc>
      </w:tr>
      <w:tr w:rsidR="00F221F5" w:rsidRPr="00F221F5" w:rsidTr="0007310D">
        <w:tc>
          <w:tcPr>
            <w:tcW w:w="709" w:type="dxa"/>
          </w:tcPr>
          <w:p w:rsidR="00F221F5" w:rsidRPr="00F221F5" w:rsidRDefault="00F221F5" w:rsidP="00EE7698">
            <w:pPr>
              <w:jc w:val="both"/>
              <w:rPr>
                <w:rFonts w:cs="Arial"/>
                <w:b w:val="0"/>
                <w:bCs w:val="0"/>
                <w:sz w:val="22"/>
                <w:szCs w:val="22"/>
              </w:rPr>
            </w:pPr>
          </w:p>
        </w:tc>
        <w:tc>
          <w:tcPr>
            <w:tcW w:w="8647" w:type="dxa"/>
          </w:tcPr>
          <w:p w:rsidR="00F221F5" w:rsidRPr="00F221F5" w:rsidRDefault="00F221F5" w:rsidP="0046103D">
            <w:pPr>
              <w:jc w:val="both"/>
              <w:rPr>
                <w:rFonts w:cs="Arial"/>
                <w:b w:val="0"/>
                <w:bCs w:val="0"/>
                <w:sz w:val="22"/>
                <w:szCs w:val="22"/>
              </w:rPr>
            </w:pPr>
          </w:p>
        </w:tc>
      </w:tr>
      <w:tr w:rsidR="00F221F5" w:rsidRPr="00F221F5" w:rsidTr="0007310D">
        <w:tc>
          <w:tcPr>
            <w:tcW w:w="709" w:type="dxa"/>
          </w:tcPr>
          <w:p w:rsidR="00F221F5" w:rsidRPr="00F221F5" w:rsidRDefault="00F221F5" w:rsidP="00BC05BB">
            <w:pPr>
              <w:jc w:val="both"/>
              <w:rPr>
                <w:rFonts w:cs="Arial"/>
                <w:bCs w:val="0"/>
                <w:sz w:val="22"/>
                <w:szCs w:val="22"/>
              </w:rPr>
            </w:pPr>
            <w:r w:rsidRPr="00F221F5">
              <w:rPr>
                <w:rFonts w:cs="Arial"/>
                <w:bCs w:val="0"/>
                <w:sz w:val="22"/>
                <w:szCs w:val="22"/>
              </w:rPr>
              <w:t>4.0</w:t>
            </w:r>
          </w:p>
        </w:tc>
        <w:tc>
          <w:tcPr>
            <w:tcW w:w="8647" w:type="dxa"/>
          </w:tcPr>
          <w:p w:rsidR="00F221F5" w:rsidRPr="00F221F5" w:rsidRDefault="00F221F5" w:rsidP="003A15BD">
            <w:pPr>
              <w:pStyle w:val="Heading3"/>
              <w:jc w:val="both"/>
              <w:rPr>
                <w:rFonts w:cs="Arial"/>
                <w:b/>
                <w:sz w:val="22"/>
                <w:szCs w:val="22"/>
                <w:u w:val="none"/>
              </w:rPr>
            </w:pPr>
            <w:r w:rsidRPr="00F221F5">
              <w:rPr>
                <w:rFonts w:cs="Arial"/>
                <w:b/>
                <w:sz w:val="22"/>
                <w:szCs w:val="22"/>
              </w:rPr>
              <w:t>Audit Team</w:t>
            </w:r>
          </w:p>
        </w:tc>
      </w:tr>
      <w:tr w:rsidR="00F221F5" w:rsidRPr="00F221F5" w:rsidTr="0007310D">
        <w:tc>
          <w:tcPr>
            <w:tcW w:w="709" w:type="dxa"/>
          </w:tcPr>
          <w:p w:rsidR="00F221F5" w:rsidRPr="00F221F5" w:rsidRDefault="00F221F5" w:rsidP="00DC54BB">
            <w:pPr>
              <w:jc w:val="both"/>
              <w:rPr>
                <w:rFonts w:cs="Arial"/>
                <w:b w:val="0"/>
                <w:bCs w:val="0"/>
                <w:sz w:val="22"/>
                <w:szCs w:val="22"/>
              </w:rPr>
            </w:pPr>
          </w:p>
        </w:tc>
        <w:tc>
          <w:tcPr>
            <w:tcW w:w="8647" w:type="dxa"/>
          </w:tcPr>
          <w:p w:rsidR="00F221F5" w:rsidRPr="00F221F5" w:rsidRDefault="00F221F5" w:rsidP="000348B3">
            <w:pPr>
              <w:jc w:val="both"/>
              <w:rPr>
                <w:rFonts w:cs="Arial"/>
                <w:b w:val="0"/>
                <w:bCs w:val="0"/>
                <w:sz w:val="22"/>
                <w:szCs w:val="22"/>
              </w:rPr>
            </w:pPr>
          </w:p>
        </w:tc>
      </w:tr>
      <w:tr w:rsidR="00F221F5" w:rsidRPr="00F221F5" w:rsidTr="0007310D">
        <w:tc>
          <w:tcPr>
            <w:tcW w:w="709" w:type="dxa"/>
          </w:tcPr>
          <w:p w:rsidR="00F221F5" w:rsidRPr="00F221F5" w:rsidRDefault="00F221F5" w:rsidP="00EE7698">
            <w:pPr>
              <w:jc w:val="both"/>
              <w:rPr>
                <w:rFonts w:cs="Arial"/>
                <w:bCs w:val="0"/>
                <w:sz w:val="22"/>
                <w:szCs w:val="22"/>
              </w:rPr>
            </w:pPr>
          </w:p>
        </w:tc>
        <w:tc>
          <w:tcPr>
            <w:tcW w:w="8647" w:type="dxa"/>
          </w:tcPr>
          <w:p w:rsidR="00F221F5" w:rsidRPr="00B12792" w:rsidRDefault="00F221F5" w:rsidP="00147EFD">
            <w:pPr>
              <w:pStyle w:val="Heading3"/>
              <w:jc w:val="both"/>
              <w:rPr>
                <w:rFonts w:cs="Arial"/>
                <w:sz w:val="22"/>
                <w:szCs w:val="22"/>
                <w:u w:val="none"/>
              </w:rPr>
            </w:pPr>
            <w:r w:rsidRPr="00F221F5">
              <w:rPr>
                <w:rFonts w:cs="Arial"/>
                <w:sz w:val="22"/>
                <w:szCs w:val="22"/>
                <w:u w:val="none"/>
              </w:rPr>
              <w:t>Russell Whitlock agreed to act as technical officer. The chairman asked for volunteers to make up the audit team from the meeting but none were forthcoming so he asked for names within one week.</w:t>
            </w:r>
            <w:r w:rsidR="008562FE">
              <w:rPr>
                <w:rFonts w:cs="Arial"/>
                <w:sz w:val="22"/>
                <w:szCs w:val="22"/>
                <w:u w:val="none"/>
              </w:rPr>
              <w:t xml:space="preserve">  </w:t>
            </w:r>
            <w:r w:rsidR="008562FE" w:rsidRPr="00B12792">
              <w:rPr>
                <w:rFonts w:cs="Arial"/>
                <w:sz w:val="22"/>
                <w:szCs w:val="22"/>
                <w:u w:val="none"/>
              </w:rPr>
              <w:t>After the meeting, Adrienne Hopkins and Nick van Hear offered their assistance.</w:t>
            </w:r>
          </w:p>
          <w:p w:rsidR="00F221F5" w:rsidRPr="00F221F5" w:rsidRDefault="00F221F5" w:rsidP="00147EFD">
            <w:pPr>
              <w:rPr>
                <w:rFonts w:cs="Arial"/>
                <w:sz w:val="22"/>
                <w:szCs w:val="22"/>
              </w:rPr>
            </w:pPr>
          </w:p>
        </w:tc>
      </w:tr>
      <w:tr w:rsidR="00F221F5" w:rsidRPr="00F221F5" w:rsidTr="0007310D">
        <w:tc>
          <w:tcPr>
            <w:tcW w:w="709" w:type="dxa"/>
          </w:tcPr>
          <w:p w:rsidR="00F221F5" w:rsidRPr="00F221F5" w:rsidRDefault="00F221F5" w:rsidP="00CB50B2">
            <w:pPr>
              <w:jc w:val="both"/>
              <w:rPr>
                <w:rFonts w:cs="Arial"/>
                <w:bCs w:val="0"/>
                <w:sz w:val="22"/>
                <w:szCs w:val="22"/>
              </w:rPr>
            </w:pPr>
            <w:r w:rsidRPr="00F221F5">
              <w:rPr>
                <w:rFonts w:cs="Arial"/>
                <w:bCs w:val="0"/>
                <w:sz w:val="22"/>
                <w:szCs w:val="22"/>
              </w:rPr>
              <w:t>5.0</w:t>
            </w:r>
          </w:p>
        </w:tc>
        <w:tc>
          <w:tcPr>
            <w:tcW w:w="8647" w:type="dxa"/>
          </w:tcPr>
          <w:p w:rsidR="00F221F5" w:rsidRPr="00F221F5" w:rsidRDefault="00F221F5" w:rsidP="003A15BD">
            <w:pPr>
              <w:pStyle w:val="Heading3"/>
              <w:jc w:val="both"/>
              <w:rPr>
                <w:rFonts w:cs="Arial"/>
                <w:b/>
                <w:sz w:val="22"/>
                <w:szCs w:val="22"/>
              </w:rPr>
            </w:pPr>
            <w:r w:rsidRPr="00F221F5">
              <w:rPr>
                <w:rFonts w:cs="Arial"/>
                <w:b/>
                <w:sz w:val="22"/>
                <w:szCs w:val="22"/>
              </w:rPr>
              <w:t>Membership Fees for 2015/2106</w:t>
            </w:r>
          </w:p>
          <w:p w:rsidR="00F221F5" w:rsidRPr="00F221F5" w:rsidRDefault="00F221F5" w:rsidP="0046103D">
            <w:pPr>
              <w:rPr>
                <w:rFonts w:cs="Arial"/>
                <w:sz w:val="22"/>
                <w:szCs w:val="22"/>
              </w:rPr>
            </w:pPr>
          </w:p>
        </w:tc>
      </w:tr>
      <w:tr w:rsidR="00F221F5" w:rsidRPr="00F221F5" w:rsidTr="0007310D">
        <w:tc>
          <w:tcPr>
            <w:tcW w:w="709" w:type="dxa"/>
          </w:tcPr>
          <w:p w:rsidR="00F221F5" w:rsidRPr="00F221F5" w:rsidRDefault="00F221F5" w:rsidP="00B22F8D">
            <w:pPr>
              <w:jc w:val="both"/>
              <w:rPr>
                <w:rFonts w:cs="Arial"/>
                <w:b w:val="0"/>
                <w:bCs w:val="0"/>
                <w:sz w:val="22"/>
                <w:szCs w:val="22"/>
              </w:rPr>
            </w:pPr>
          </w:p>
        </w:tc>
        <w:tc>
          <w:tcPr>
            <w:tcW w:w="8647" w:type="dxa"/>
          </w:tcPr>
          <w:p w:rsidR="00F221F5" w:rsidRPr="00F221F5" w:rsidRDefault="00F221F5" w:rsidP="008562FE">
            <w:pPr>
              <w:jc w:val="both"/>
              <w:rPr>
                <w:rFonts w:cs="Arial"/>
                <w:b w:val="0"/>
                <w:bCs w:val="0"/>
                <w:sz w:val="22"/>
                <w:szCs w:val="22"/>
              </w:rPr>
            </w:pPr>
            <w:r w:rsidRPr="00F221F5">
              <w:rPr>
                <w:rFonts w:cs="Arial"/>
                <w:b w:val="0"/>
                <w:bCs w:val="0"/>
                <w:sz w:val="22"/>
                <w:szCs w:val="22"/>
              </w:rPr>
              <w:t>This matter was not discussed</w:t>
            </w:r>
            <w:r w:rsidR="008562FE">
              <w:rPr>
                <w:rFonts w:cs="Arial"/>
                <w:b w:val="0"/>
                <w:bCs w:val="0"/>
                <w:sz w:val="22"/>
                <w:szCs w:val="22"/>
              </w:rPr>
              <w:t xml:space="preserve"> as it had been agreed at the last AGM.</w:t>
            </w:r>
            <w:r w:rsidRPr="00F221F5">
              <w:rPr>
                <w:rFonts w:cs="Arial"/>
                <w:b w:val="0"/>
                <w:bCs w:val="0"/>
                <w:sz w:val="22"/>
                <w:szCs w:val="22"/>
              </w:rPr>
              <w:t xml:space="preserve"> </w:t>
            </w:r>
          </w:p>
        </w:tc>
      </w:tr>
      <w:tr w:rsidR="00F221F5" w:rsidRPr="00F221F5" w:rsidTr="0007310D">
        <w:tc>
          <w:tcPr>
            <w:tcW w:w="709" w:type="dxa"/>
          </w:tcPr>
          <w:p w:rsidR="00F221F5" w:rsidRPr="00F221F5" w:rsidRDefault="00F221F5" w:rsidP="00EE7698">
            <w:pPr>
              <w:jc w:val="both"/>
              <w:rPr>
                <w:rFonts w:cs="Arial"/>
                <w:bCs w:val="0"/>
                <w:sz w:val="22"/>
                <w:szCs w:val="22"/>
              </w:rPr>
            </w:pPr>
          </w:p>
        </w:tc>
        <w:tc>
          <w:tcPr>
            <w:tcW w:w="8647" w:type="dxa"/>
          </w:tcPr>
          <w:p w:rsidR="00F221F5" w:rsidRPr="00F221F5" w:rsidRDefault="00F221F5" w:rsidP="00EE7698">
            <w:pPr>
              <w:pStyle w:val="Heading3"/>
              <w:jc w:val="both"/>
              <w:rPr>
                <w:rFonts w:cs="Arial"/>
                <w:b/>
                <w:sz w:val="22"/>
                <w:szCs w:val="22"/>
              </w:rPr>
            </w:pPr>
          </w:p>
        </w:tc>
      </w:tr>
      <w:tr w:rsidR="00F221F5" w:rsidRPr="00F221F5" w:rsidTr="0007310D">
        <w:trPr>
          <w:trHeight w:val="84"/>
        </w:trPr>
        <w:tc>
          <w:tcPr>
            <w:tcW w:w="709" w:type="dxa"/>
          </w:tcPr>
          <w:p w:rsidR="00F221F5" w:rsidRPr="00F221F5" w:rsidRDefault="00F221F5" w:rsidP="00CB50B2">
            <w:pPr>
              <w:jc w:val="both"/>
              <w:rPr>
                <w:rFonts w:cs="Arial"/>
                <w:bCs w:val="0"/>
                <w:sz w:val="22"/>
                <w:szCs w:val="22"/>
              </w:rPr>
            </w:pPr>
            <w:r w:rsidRPr="00F221F5">
              <w:rPr>
                <w:rFonts w:cs="Arial"/>
                <w:bCs w:val="0"/>
                <w:sz w:val="22"/>
                <w:szCs w:val="22"/>
              </w:rPr>
              <w:t>6.0</w:t>
            </w:r>
          </w:p>
        </w:tc>
        <w:tc>
          <w:tcPr>
            <w:tcW w:w="8647" w:type="dxa"/>
          </w:tcPr>
          <w:p w:rsidR="00F221F5" w:rsidRPr="00F221F5" w:rsidRDefault="00F221F5" w:rsidP="00E76A00">
            <w:pPr>
              <w:pStyle w:val="Heading3"/>
              <w:jc w:val="both"/>
              <w:rPr>
                <w:rFonts w:cs="Arial"/>
                <w:b/>
                <w:sz w:val="22"/>
                <w:szCs w:val="22"/>
                <w:u w:val="none"/>
              </w:rPr>
            </w:pPr>
            <w:r w:rsidRPr="00F221F5">
              <w:rPr>
                <w:rFonts w:cs="Arial"/>
                <w:b/>
                <w:sz w:val="22"/>
                <w:szCs w:val="22"/>
              </w:rPr>
              <w:t>Revised Constitution and Rules</w:t>
            </w:r>
          </w:p>
        </w:tc>
      </w:tr>
      <w:tr w:rsidR="00F221F5" w:rsidRPr="00F221F5" w:rsidTr="0007310D">
        <w:tc>
          <w:tcPr>
            <w:tcW w:w="709" w:type="dxa"/>
          </w:tcPr>
          <w:p w:rsidR="00F221F5" w:rsidRPr="00F221F5" w:rsidRDefault="00F221F5" w:rsidP="00B22F8D">
            <w:pPr>
              <w:jc w:val="both"/>
              <w:rPr>
                <w:rFonts w:cs="Arial"/>
                <w:b w:val="0"/>
                <w:bCs w:val="0"/>
                <w:sz w:val="22"/>
                <w:szCs w:val="22"/>
              </w:rPr>
            </w:pPr>
          </w:p>
        </w:tc>
        <w:tc>
          <w:tcPr>
            <w:tcW w:w="8647" w:type="dxa"/>
          </w:tcPr>
          <w:p w:rsidR="00F221F5" w:rsidRPr="00F221F5" w:rsidRDefault="00F221F5" w:rsidP="003A15BD">
            <w:pPr>
              <w:jc w:val="both"/>
              <w:rPr>
                <w:rFonts w:cs="Arial"/>
                <w:b w:val="0"/>
                <w:bCs w:val="0"/>
                <w:sz w:val="22"/>
                <w:szCs w:val="22"/>
              </w:rPr>
            </w:pPr>
          </w:p>
        </w:tc>
      </w:tr>
      <w:tr w:rsidR="00F221F5" w:rsidRPr="00F221F5" w:rsidTr="0007310D">
        <w:tc>
          <w:tcPr>
            <w:tcW w:w="709" w:type="dxa"/>
          </w:tcPr>
          <w:p w:rsidR="00F221F5" w:rsidRPr="00F221F5" w:rsidRDefault="00F221F5" w:rsidP="0068793B">
            <w:pPr>
              <w:jc w:val="both"/>
              <w:rPr>
                <w:rFonts w:cs="Arial"/>
                <w:bCs w:val="0"/>
                <w:sz w:val="22"/>
                <w:szCs w:val="22"/>
              </w:rPr>
            </w:pPr>
            <w:r w:rsidRPr="00F221F5">
              <w:rPr>
                <w:rFonts w:cs="Arial"/>
                <w:bCs w:val="0"/>
                <w:sz w:val="22"/>
                <w:szCs w:val="22"/>
              </w:rPr>
              <w:t>6.1</w:t>
            </w:r>
          </w:p>
        </w:tc>
        <w:tc>
          <w:tcPr>
            <w:tcW w:w="8647" w:type="dxa"/>
          </w:tcPr>
          <w:p w:rsidR="00F221F5" w:rsidRPr="00F221F5" w:rsidRDefault="00F221F5" w:rsidP="003A15BD">
            <w:pPr>
              <w:jc w:val="both"/>
              <w:rPr>
                <w:rFonts w:cs="Arial"/>
                <w:b w:val="0"/>
                <w:bCs w:val="0"/>
                <w:sz w:val="22"/>
                <w:szCs w:val="22"/>
              </w:rPr>
            </w:pPr>
            <w:r w:rsidRPr="00F221F5">
              <w:rPr>
                <w:rFonts w:cs="Arial"/>
                <w:bCs w:val="0"/>
                <w:sz w:val="22"/>
                <w:szCs w:val="22"/>
                <w:u w:val="single"/>
              </w:rPr>
              <w:t>Introduction</w:t>
            </w:r>
          </w:p>
          <w:p w:rsidR="00F221F5" w:rsidRPr="00F221F5" w:rsidRDefault="00F221F5" w:rsidP="003A15BD">
            <w:pPr>
              <w:jc w:val="both"/>
              <w:rPr>
                <w:rFonts w:cs="Arial"/>
                <w:b w:val="0"/>
                <w:bCs w:val="0"/>
                <w:sz w:val="22"/>
                <w:szCs w:val="22"/>
              </w:rPr>
            </w:pPr>
          </w:p>
          <w:p w:rsidR="00F221F5" w:rsidRPr="00F221F5" w:rsidRDefault="00F221F5" w:rsidP="003A15BD">
            <w:pPr>
              <w:jc w:val="both"/>
              <w:rPr>
                <w:rFonts w:cs="Arial"/>
                <w:b w:val="0"/>
                <w:sz w:val="22"/>
                <w:szCs w:val="22"/>
              </w:rPr>
            </w:pPr>
            <w:r w:rsidRPr="00F221F5">
              <w:rPr>
                <w:rFonts w:cs="Arial"/>
                <w:b w:val="0"/>
                <w:bCs w:val="0"/>
                <w:sz w:val="22"/>
                <w:szCs w:val="22"/>
              </w:rPr>
              <w:t xml:space="preserve">Prior </w:t>
            </w:r>
            <w:r w:rsidRPr="00F221F5">
              <w:rPr>
                <w:rFonts w:cs="Arial"/>
                <w:b w:val="0"/>
                <w:sz w:val="22"/>
                <w:szCs w:val="22"/>
              </w:rPr>
              <w:t xml:space="preserve">to the meeting all the members had received </w:t>
            </w:r>
            <w:r w:rsidR="002D1A04" w:rsidRPr="00F221F5">
              <w:rPr>
                <w:rFonts w:cs="Arial"/>
                <w:b w:val="0"/>
                <w:sz w:val="22"/>
                <w:szCs w:val="22"/>
              </w:rPr>
              <w:t>copies</w:t>
            </w:r>
            <w:r w:rsidR="0007310D">
              <w:rPr>
                <w:rFonts w:cs="Arial"/>
                <w:b w:val="0"/>
                <w:sz w:val="22"/>
                <w:szCs w:val="22"/>
              </w:rPr>
              <w:t xml:space="preserve"> o</w:t>
            </w:r>
            <w:r w:rsidRPr="00F221F5">
              <w:rPr>
                <w:rFonts w:cs="Arial"/>
                <w:b w:val="0"/>
                <w:sz w:val="22"/>
                <w:szCs w:val="22"/>
              </w:rPr>
              <w:t>f version 5 of a revised Constitution and Rules together with a document summarising the main changes.</w:t>
            </w:r>
          </w:p>
          <w:p w:rsidR="00F221F5" w:rsidRPr="00F221F5" w:rsidRDefault="00F221F5" w:rsidP="003A15BD">
            <w:pPr>
              <w:jc w:val="both"/>
              <w:rPr>
                <w:rFonts w:cs="Arial"/>
                <w:b w:val="0"/>
                <w:sz w:val="22"/>
                <w:szCs w:val="22"/>
              </w:rPr>
            </w:pPr>
          </w:p>
          <w:p w:rsidR="00F221F5" w:rsidRPr="00F221F5" w:rsidRDefault="00F221F5" w:rsidP="003A15BD">
            <w:pPr>
              <w:jc w:val="both"/>
              <w:rPr>
                <w:rFonts w:cs="Arial"/>
                <w:b w:val="0"/>
                <w:bCs w:val="0"/>
                <w:sz w:val="22"/>
                <w:szCs w:val="22"/>
              </w:rPr>
            </w:pPr>
            <w:r w:rsidRPr="00F221F5">
              <w:rPr>
                <w:rFonts w:cs="Arial"/>
                <w:b w:val="0"/>
                <w:bCs w:val="0"/>
                <w:sz w:val="22"/>
                <w:szCs w:val="22"/>
              </w:rPr>
              <w:t xml:space="preserve">The acting </w:t>
            </w:r>
            <w:r w:rsidR="008562FE">
              <w:rPr>
                <w:rFonts w:cs="Arial"/>
                <w:b w:val="0"/>
                <w:bCs w:val="0"/>
                <w:sz w:val="22"/>
                <w:szCs w:val="22"/>
              </w:rPr>
              <w:t>C</w:t>
            </w:r>
            <w:r w:rsidRPr="00F221F5">
              <w:rPr>
                <w:rFonts w:cs="Arial"/>
                <w:b w:val="0"/>
                <w:bCs w:val="0"/>
                <w:sz w:val="22"/>
                <w:szCs w:val="22"/>
              </w:rPr>
              <w:t xml:space="preserve">hairman explained the reasons why the </w:t>
            </w:r>
            <w:r w:rsidR="0007310D">
              <w:rPr>
                <w:rFonts w:cs="Arial"/>
                <w:b w:val="0"/>
                <w:bCs w:val="0"/>
                <w:sz w:val="22"/>
                <w:szCs w:val="22"/>
              </w:rPr>
              <w:t>C</w:t>
            </w:r>
            <w:r w:rsidRPr="00F221F5">
              <w:rPr>
                <w:rFonts w:cs="Arial"/>
                <w:b w:val="0"/>
                <w:bCs w:val="0"/>
                <w:sz w:val="22"/>
                <w:szCs w:val="22"/>
              </w:rPr>
              <w:t xml:space="preserve">onstitution and </w:t>
            </w:r>
            <w:r w:rsidR="0007310D">
              <w:rPr>
                <w:rFonts w:cs="Arial"/>
                <w:b w:val="0"/>
                <w:bCs w:val="0"/>
                <w:sz w:val="22"/>
                <w:szCs w:val="22"/>
              </w:rPr>
              <w:t>R</w:t>
            </w:r>
            <w:r w:rsidRPr="00F221F5">
              <w:rPr>
                <w:rFonts w:cs="Arial"/>
                <w:b w:val="0"/>
                <w:bCs w:val="0"/>
                <w:sz w:val="22"/>
                <w:szCs w:val="22"/>
              </w:rPr>
              <w:t xml:space="preserve">ules needed revision. </w:t>
            </w:r>
          </w:p>
          <w:p w:rsidR="00F221F5" w:rsidRPr="00F221F5" w:rsidRDefault="00F221F5" w:rsidP="003A15BD">
            <w:pPr>
              <w:jc w:val="both"/>
              <w:rPr>
                <w:rFonts w:cs="Arial"/>
                <w:b w:val="0"/>
                <w:bCs w:val="0"/>
                <w:sz w:val="22"/>
                <w:szCs w:val="22"/>
              </w:rPr>
            </w:pPr>
          </w:p>
        </w:tc>
      </w:tr>
      <w:tr w:rsidR="00F221F5" w:rsidRPr="00F221F5" w:rsidTr="0007310D">
        <w:tc>
          <w:tcPr>
            <w:tcW w:w="709" w:type="dxa"/>
          </w:tcPr>
          <w:p w:rsidR="00F221F5" w:rsidRPr="00F221F5" w:rsidRDefault="00F221F5" w:rsidP="0068793B">
            <w:pPr>
              <w:jc w:val="both"/>
              <w:rPr>
                <w:rFonts w:cs="Arial"/>
                <w:bCs w:val="0"/>
                <w:sz w:val="22"/>
                <w:szCs w:val="22"/>
              </w:rPr>
            </w:pPr>
            <w:r w:rsidRPr="00F221F5">
              <w:rPr>
                <w:rFonts w:cs="Arial"/>
                <w:bCs w:val="0"/>
                <w:sz w:val="22"/>
                <w:szCs w:val="22"/>
              </w:rPr>
              <w:t>6.2</w:t>
            </w:r>
          </w:p>
        </w:tc>
        <w:tc>
          <w:tcPr>
            <w:tcW w:w="8647" w:type="dxa"/>
          </w:tcPr>
          <w:p w:rsidR="00F221F5" w:rsidRPr="00F221F5" w:rsidRDefault="00F221F5" w:rsidP="003A15BD">
            <w:pPr>
              <w:jc w:val="both"/>
              <w:rPr>
                <w:rFonts w:cs="Arial"/>
                <w:bCs w:val="0"/>
                <w:sz w:val="22"/>
                <w:szCs w:val="22"/>
                <w:u w:val="single"/>
              </w:rPr>
            </w:pPr>
            <w:r w:rsidRPr="00F221F5">
              <w:rPr>
                <w:rFonts w:cs="Arial"/>
                <w:bCs w:val="0"/>
                <w:sz w:val="22"/>
                <w:szCs w:val="22"/>
                <w:u w:val="single"/>
              </w:rPr>
              <w:t>Main Changes to the Constitution</w:t>
            </w:r>
          </w:p>
          <w:p w:rsidR="00F221F5" w:rsidRPr="00F221F5" w:rsidRDefault="00F221F5" w:rsidP="003A15BD">
            <w:pPr>
              <w:jc w:val="both"/>
              <w:rPr>
                <w:rFonts w:cs="Arial"/>
                <w:bCs w:val="0"/>
                <w:sz w:val="22"/>
                <w:szCs w:val="22"/>
                <w:u w:val="single"/>
              </w:rPr>
            </w:pPr>
          </w:p>
        </w:tc>
      </w:tr>
      <w:tr w:rsidR="00F221F5" w:rsidRPr="00F221F5" w:rsidTr="0007310D">
        <w:tc>
          <w:tcPr>
            <w:tcW w:w="709" w:type="dxa"/>
          </w:tcPr>
          <w:p w:rsidR="00F221F5" w:rsidRPr="00F221F5" w:rsidRDefault="00F221F5" w:rsidP="00EE7698">
            <w:pPr>
              <w:jc w:val="both"/>
              <w:rPr>
                <w:rFonts w:cs="Arial"/>
                <w:b w:val="0"/>
                <w:bCs w:val="0"/>
                <w:sz w:val="22"/>
                <w:szCs w:val="22"/>
              </w:rPr>
            </w:pPr>
          </w:p>
        </w:tc>
        <w:tc>
          <w:tcPr>
            <w:tcW w:w="8647" w:type="dxa"/>
          </w:tcPr>
          <w:p w:rsidR="00F221F5" w:rsidRPr="00F221F5" w:rsidRDefault="00F221F5" w:rsidP="008562FE">
            <w:pPr>
              <w:jc w:val="both"/>
              <w:rPr>
                <w:rFonts w:cs="Arial"/>
                <w:b w:val="0"/>
                <w:bCs w:val="0"/>
                <w:sz w:val="22"/>
                <w:szCs w:val="22"/>
              </w:rPr>
            </w:pPr>
            <w:r w:rsidRPr="00F221F5">
              <w:rPr>
                <w:rFonts w:cs="Arial"/>
                <w:b w:val="0"/>
                <w:bCs w:val="0"/>
                <w:sz w:val="22"/>
                <w:szCs w:val="22"/>
              </w:rPr>
              <w:t xml:space="preserve">The acting </w:t>
            </w:r>
            <w:r w:rsidR="008562FE">
              <w:rPr>
                <w:rFonts w:cs="Arial"/>
                <w:b w:val="0"/>
                <w:bCs w:val="0"/>
                <w:sz w:val="22"/>
                <w:szCs w:val="22"/>
              </w:rPr>
              <w:t>S</w:t>
            </w:r>
            <w:r w:rsidRPr="00F221F5">
              <w:rPr>
                <w:rFonts w:cs="Arial"/>
                <w:b w:val="0"/>
                <w:bCs w:val="0"/>
                <w:sz w:val="22"/>
                <w:szCs w:val="22"/>
              </w:rPr>
              <w:t>ecretary gave a presentation of the main changes.</w:t>
            </w:r>
          </w:p>
        </w:tc>
      </w:tr>
      <w:tr w:rsidR="00F221F5" w:rsidRPr="00F221F5" w:rsidTr="0007310D">
        <w:tc>
          <w:tcPr>
            <w:tcW w:w="709" w:type="dxa"/>
          </w:tcPr>
          <w:p w:rsidR="00F221F5" w:rsidRPr="00F221F5" w:rsidRDefault="00F221F5" w:rsidP="0068793B">
            <w:pPr>
              <w:jc w:val="both"/>
              <w:rPr>
                <w:rFonts w:cs="Arial"/>
                <w:bCs w:val="0"/>
                <w:sz w:val="22"/>
                <w:szCs w:val="22"/>
              </w:rPr>
            </w:pPr>
            <w:r w:rsidRPr="00F221F5">
              <w:rPr>
                <w:rFonts w:cs="Arial"/>
                <w:bCs w:val="0"/>
                <w:sz w:val="22"/>
                <w:szCs w:val="22"/>
              </w:rPr>
              <w:lastRenderedPageBreak/>
              <w:t>6.3</w:t>
            </w:r>
          </w:p>
        </w:tc>
        <w:tc>
          <w:tcPr>
            <w:tcW w:w="8647" w:type="dxa"/>
          </w:tcPr>
          <w:p w:rsidR="00F221F5" w:rsidRPr="00F221F5" w:rsidRDefault="00F221F5" w:rsidP="00EE7698">
            <w:pPr>
              <w:jc w:val="both"/>
              <w:rPr>
                <w:rFonts w:cs="Arial"/>
                <w:bCs w:val="0"/>
                <w:sz w:val="22"/>
                <w:szCs w:val="22"/>
                <w:u w:val="single"/>
              </w:rPr>
            </w:pPr>
            <w:r w:rsidRPr="00F221F5">
              <w:rPr>
                <w:rFonts w:cs="Arial"/>
                <w:bCs w:val="0"/>
                <w:sz w:val="22"/>
                <w:szCs w:val="22"/>
                <w:u w:val="single"/>
              </w:rPr>
              <w:t>Discussion re Constitution</w:t>
            </w:r>
          </w:p>
          <w:p w:rsidR="00F221F5" w:rsidRPr="00F221F5" w:rsidRDefault="00F221F5" w:rsidP="00EE7698">
            <w:pPr>
              <w:jc w:val="both"/>
              <w:rPr>
                <w:rFonts w:cs="Arial"/>
                <w:b w:val="0"/>
                <w:bCs w:val="0"/>
                <w:sz w:val="22"/>
                <w:szCs w:val="22"/>
              </w:rPr>
            </w:pPr>
          </w:p>
        </w:tc>
      </w:tr>
      <w:tr w:rsidR="00F221F5" w:rsidRPr="00F221F5" w:rsidTr="0007310D">
        <w:tc>
          <w:tcPr>
            <w:tcW w:w="709" w:type="dxa"/>
          </w:tcPr>
          <w:p w:rsidR="00F221F5" w:rsidRPr="00F221F5" w:rsidRDefault="00F221F5" w:rsidP="00CB50B2">
            <w:pPr>
              <w:jc w:val="both"/>
              <w:rPr>
                <w:rFonts w:cs="Arial"/>
                <w:bCs w:val="0"/>
                <w:sz w:val="22"/>
                <w:szCs w:val="22"/>
              </w:rPr>
            </w:pPr>
          </w:p>
        </w:tc>
        <w:tc>
          <w:tcPr>
            <w:tcW w:w="8647" w:type="dxa"/>
          </w:tcPr>
          <w:p w:rsidR="00F221F5" w:rsidRPr="00F221F5" w:rsidRDefault="00F221F5" w:rsidP="007A2608">
            <w:pPr>
              <w:jc w:val="both"/>
              <w:rPr>
                <w:rFonts w:cs="Arial"/>
                <w:b w:val="0"/>
                <w:bCs w:val="0"/>
                <w:sz w:val="22"/>
                <w:szCs w:val="22"/>
              </w:rPr>
            </w:pPr>
            <w:r w:rsidRPr="00F221F5">
              <w:rPr>
                <w:rFonts w:cs="Arial"/>
                <w:b w:val="0"/>
                <w:bCs w:val="0"/>
                <w:sz w:val="22"/>
                <w:szCs w:val="22"/>
              </w:rPr>
              <w:t xml:space="preserve">The meeting then discussed the document. The main query related to the restriction of only one vote per plot even when the plot is worked by more than one person. Similarly a question was raised as to whether there was an implied restriction that only one person </w:t>
            </w:r>
            <w:r w:rsidR="0007310D">
              <w:rPr>
                <w:rFonts w:cs="Arial"/>
                <w:b w:val="0"/>
                <w:bCs w:val="0"/>
                <w:sz w:val="22"/>
                <w:szCs w:val="22"/>
              </w:rPr>
              <w:t>per</w:t>
            </w:r>
            <w:r w:rsidRPr="00F221F5">
              <w:rPr>
                <w:rFonts w:cs="Arial"/>
                <w:b w:val="0"/>
                <w:bCs w:val="0"/>
                <w:sz w:val="22"/>
                <w:szCs w:val="22"/>
              </w:rPr>
              <w:t xml:space="preserve"> plot could be on the committee. </w:t>
            </w:r>
          </w:p>
          <w:p w:rsidR="00F221F5" w:rsidRPr="00F221F5" w:rsidRDefault="00F221F5" w:rsidP="007A2608">
            <w:pPr>
              <w:jc w:val="both"/>
              <w:rPr>
                <w:rFonts w:cs="Arial"/>
                <w:b w:val="0"/>
                <w:bCs w:val="0"/>
                <w:sz w:val="22"/>
                <w:szCs w:val="22"/>
              </w:rPr>
            </w:pPr>
          </w:p>
          <w:p w:rsidR="00F221F5" w:rsidRPr="00F221F5" w:rsidRDefault="00F221F5" w:rsidP="008562FE">
            <w:pPr>
              <w:jc w:val="both"/>
              <w:rPr>
                <w:rFonts w:cs="Arial"/>
                <w:bCs w:val="0"/>
                <w:sz w:val="22"/>
                <w:szCs w:val="22"/>
                <w:u w:val="single"/>
              </w:rPr>
            </w:pPr>
            <w:r w:rsidRPr="00F221F5">
              <w:rPr>
                <w:rFonts w:cs="Arial"/>
                <w:b w:val="0"/>
                <w:bCs w:val="0"/>
                <w:sz w:val="22"/>
                <w:szCs w:val="22"/>
              </w:rPr>
              <w:t xml:space="preserve">A resolution to change clause 5.10 was proposed by Nick Brooks and seconded by Cathy Gibb. The wording was “Only one member or alternatively a person actively cultivating a plot may stand as a </w:t>
            </w:r>
            <w:r w:rsidR="008562FE">
              <w:rPr>
                <w:rFonts w:cs="Arial"/>
                <w:b w:val="0"/>
                <w:bCs w:val="0"/>
                <w:sz w:val="22"/>
                <w:szCs w:val="22"/>
              </w:rPr>
              <w:t>T</w:t>
            </w:r>
            <w:r w:rsidRPr="00F221F5">
              <w:rPr>
                <w:rFonts w:cs="Arial"/>
                <w:b w:val="0"/>
                <w:bCs w:val="0"/>
                <w:sz w:val="22"/>
                <w:szCs w:val="22"/>
              </w:rPr>
              <w:t>rustee, Officer or Committee member”. This was passed unanimously.</w:t>
            </w:r>
          </w:p>
        </w:tc>
      </w:tr>
      <w:tr w:rsidR="00F221F5" w:rsidRPr="00F221F5" w:rsidTr="0007310D">
        <w:tc>
          <w:tcPr>
            <w:tcW w:w="709" w:type="dxa"/>
          </w:tcPr>
          <w:p w:rsidR="00F221F5" w:rsidRPr="00F221F5" w:rsidRDefault="00F221F5" w:rsidP="00EE7698">
            <w:pPr>
              <w:jc w:val="both"/>
              <w:rPr>
                <w:rFonts w:cs="Arial"/>
                <w:b w:val="0"/>
                <w:bCs w:val="0"/>
                <w:sz w:val="22"/>
                <w:szCs w:val="22"/>
              </w:rPr>
            </w:pPr>
          </w:p>
        </w:tc>
        <w:tc>
          <w:tcPr>
            <w:tcW w:w="8647" w:type="dxa"/>
          </w:tcPr>
          <w:p w:rsidR="00F221F5" w:rsidRPr="00F221F5" w:rsidRDefault="00F221F5" w:rsidP="00EE7698">
            <w:pPr>
              <w:jc w:val="both"/>
              <w:rPr>
                <w:rFonts w:cs="Arial"/>
                <w:b w:val="0"/>
                <w:bCs w:val="0"/>
                <w:sz w:val="22"/>
                <w:szCs w:val="22"/>
              </w:rPr>
            </w:pPr>
          </w:p>
        </w:tc>
      </w:tr>
      <w:tr w:rsidR="00F221F5" w:rsidRPr="00F221F5" w:rsidTr="0007310D">
        <w:tc>
          <w:tcPr>
            <w:tcW w:w="709" w:type="dxa"/>
          </w:tcPr>
          <w:p w:rsidR="00F221F5" w:rsidRPr="00F221F5" w:rsidRDefault="00F221F5" w:rsidP="00EE7698">
            <w:pPr>
              <w:jc w:val="both"/>
              <w:rPr>
                <w:rFonts w:cs="Arial"/>
                <w:bCs w:val="0"/>
                <w:sz w:val="22"/>
                <w:szCs w:val="22"/>
              </w:rPr>
            </w:pPr>
            <w:r w:rsidRPr="00F221F5">
              <w:rPr>
                <w:rFonts w:cs="Arial"/>
                <w:bCs w:val="0"/>
                <w:sz w:val="22"/>
                <w:szCs w:val="22"/>
              </w:rPr>
              <w:t>6.4</w:t>
            </w:r>
          </w:p>
        </w:tc>
        <w:tc>
          <w:tcPr>
            <w:tcW w:w="8647" w:type="dxa"/>
          </w:tcPr>
          <w:p w:rsidR="00F221F5" w:rsidRPr="00F221F5" w:rsidRDefault="00F221F5" w:rsidP="007A2608">
            <w:pPr>
              <w:jc w:val="both"/>
              <w:rPr>
                <w:rFonts w:cs="Arial"/>
                <w:bCs w:val="0"/>
                <w:sz w:val="22"/>
                <w:szCs w:val="22"/>
                <w:u w:val="single"/>
              </w:rPr>
            </w:pPr>
            <w:r w:rsidRPr="00F221F5">
              <w:rPr>
                <w:rFonts w:cs="Arial"/>
                <w:bCs w:val="0"/>
                <w:sz w:val="22"/>
                <w:szCs w:val="22"/>
                <w:u w:val="single"/>
              </w:rPr>
              <w:t>Version 6 of the Constitution</w:t>
            </w:r>
          </w:p>
          <w:p w:rsidR="00F221F5" w:rsidRPr="00F221F5" w:rsidRDefault="00F221F5" w:rsidP="007A2608">
            <w:pPr>
              <w:jc w:val="both"/>
              <w:rPr>
                <w:rFonts w:cs="Arial"/>
                <w:b w:val="0"/>
                <w:bCs w:val="0"/>
                <w:sz w:val="22"/>
                <w:szCs w:val="22"/>
              </w:rPr>
            </w:pPr>
          </w:p>
        </w:tc>
      </w:tr>
      <w:tr w:rsidR="00F221F5" w:rsidRPr="00F221F5" w:rsidTr="0007310D">
        <w:tc>
          <w:tcPr>
            <w:tcW w:w="709" w:type="dxa"/>
          </w:tcPr>
          <w:p w:rsidR="00F221F5" w:rsidRPr="00F221F5" w:rsidRDefault="00F221F5" w:rsidP="00EE7698">
            <w:pPr>
              <w:jc w:val="both"/>
              <w:rPr>
                <w:rFonts w:cs="Arial"/>
                <w:b w:val="0"/>
                <w:bCs w:val="0"/>
                <w:sz w:val="22"/>
                <w:szCs w:val="22"/>
              </w:rPr>
            </w:pPr>
          </w:p>
        </w:tc>
        <w:tc>
          <w:tcPr>
            <w:tcW w:w="8647" w:type="dxa"/>
          </w:tcPr>
          <w:p w:rsidR="00F221F5" w:rsidRPr="00F221F5" w:rsidRDefault="00F221F5" w:rsidP="007A2608">
            <w:pPr>
              <w:jc w:val="both"/>
              <w:rPr>
                <w:rFonts w:cs="Arial"/>
                <w:b w:val="0"/>
                <w:bCs w:val="0"/>
                <w:sz w:val="22"/>
                <w:szCs w:val="22"/>
              </w:rPr>
            </w:pPr>
            <w:r w:rsidRPr="00F221F5">
              <w:rPr>
                <w:rFonts w:cs="Arial"/>
                <w:b w:val="0"/>
                <w:bCs w:val="0"/>
                <w:sz w:val="22"/>
                <w:szCs w:val="22"/>
              </w:rPr>
              <w:t xml:space="preserve">The acting </w:t>
            </w:r>
            <w:r w:rsidR="008562FE">
              <w:rPr>
                <w:rFonts w:cs="Arial"/>
                <w:b w:val="0"/>
                <w:bCs w:val="0"/>
                <w:sz w:val="22"/>
                <w:szCs w:val="22"/>
              </w:rPr>
              <w:t>S</w:t>
            </w:r>
            <w:r w:rsidRPr="00F221F5">
              <w:rPr>
                <w:rFonts w:cs="Arial"/>
                <w:b w:val="0"/>
                <w:bCs w:val="0"/>
                <w:sz w:val="22"/>
                <w:szCs w:val="22"/>
              </w:rPr>
              <w:t>ecretary then explained that since the papers had been sent out to members he had received further legal advice. As a result he had produced a series of amendments that would create version 6. A copy of these amendments was circulated to the members in the meeting and discussed.</w:t>
            </w:r>
            <w:r w:rsidR="008562FE">
              <w:rPr>
                <w:rFonts w:cs="Arial"/>
                <w:b w:val="0"/>
                <w:bCs w:val="0"/>
                <w:sz w:val="22"/>
                <w:szCs w:val="22"/>
              </w:rPr>
              <w:t xml:space="preserve">   </w:t>
            </w:r>
            <w:r w:rsidRPr="00F221F5">
              <w:rPr>
                <w:rFonts w:cs="Arial"/>
                <w:b w:val="0"/>
                <w:bCs w:val="0"/>
                <w:sz w:val="22"/>
                <w:szCs w:val="22"/>
              </w:rPr>
              <w:t>The meeting unanimously agreed that the word “Chairman” and “Vice-Chairman” be replaced by “Chair” and”Vice-Chair” throughout the document.</w:t>
            </w:r>
          </w:p>
          <w:p w:rsidR="00F221F5" w:rsidRPr="00F221F5" w:rsidRDefault="00F221F5" w:rsidP="007A2608">
            <w:pPr>
              <w:jc w:val="both"/>
              <w:rPr>
                <w:rFonts w:cs="Arial"/>
                <w:b w:val="0"/>
                <w:bCs w:val="0"/>
                <w:sz w:val="22"/>
                <w:szCs w:val="22"/>
              </w:rPr>
            </w:pPr>
          </w:p>
          <w:p w:rsidR="00F221F5" w:rsidRPr="00F221F5" w:rsidRDefault="00F221F5" w:rsidP="000D7F60">
            <w:pPr>
              <w:jc w:val="both"/>
              <w:rPr>
                <w:rFonts w:cs="Arial"/>
                <w:b w:val="0"/>
                <w:bCs w:val="0"/>
                <w:sz w:val="22"/>
                <w:szCs w:val="22"/>
              </w:rPr>
            </w:pPr>
            <w:r w:rsidRPr="00F221F5">
              <w:rPr>
                <w:rFonts w:cs="Arial"/>
                <w:b w:val="0"/>
                <w:bCs w:val="0"/>
                <w:sz w:val="22"/>
                <w:szCs w:val="22"/>
              </w:rPr>
              <w:t>A resolution to accept version 6 was proposed by Susy Jepson and seconded by Nick Brooks and passed unanimously.</w:t>
            </w:r>
          </w:p>
          <w:p w:rsidR="00F221F5" w:rsidRPr="00F221F5" w:rsidRDefault="00F221F5" w:rsidP="000D7F60">
            <w:pPr>
              <w:jc w:val="both"/>
              <w:rPr>
                <w:rFonts w:cs="Arial"/>
                <w:b w:val="0"/>
                <w:bCs w:val="0"/>
                <w:sz w:val="22"/>
                <w:szCs w:val="22"/>
              </w:rPr>
            </w:pPr>
          </w:p>
        </w:tc>
      </w:tr>
      <w:tr w:rsidR="00F221F5" w:rsidRPr="00F221F5" w:rsidTr="0007310D">
        <w:trPr>
          <w:trHeight w:val="227"/>
        </w:trPr>
        <w:tc>
          <w:tcPr>
            <w:tcW w:w="709" w:type="dxa"/>
          </w:tcPr>
          <w:p w:rsidR="00F221F5" w:rsidRPr="00F221F5" w:rsidRDefault="00F221F5" w:rsidP="00E94F9C">
            <w:pPr>
              <w:jc w:val="both"/>
              <w:rPr>
                <w:rFonts w:cs="Arial"/>
                <w:bCs w:val="0"/>
                <w:sz w:val="22"/>
                <w:szCs w:val="22"/>
              </w:rPr>
            </w:pPr>
            <w:r w:rsidRPr="00F221F5">
              <w:rPr>
                <w:rFonts w:cs="Arial"/>
                <w:bCs w:val="0"/>
                <w:sz w:val="22"/>
                <w:szCs w:val="22"/>
              </w:rPr>
              <w:t>6.5</w:t>
            </w:r>
          </w:p>
        </w:tc>
        <w:tc>
          <w:tcPr>
            <w:tcW w:w="8647" w:type="dxa"/>
          </w:tcPr>
          <w:p w:rsidR="00F221F5" w:rsidRPr="00F221F5" w:rsidRDefault="00F221F5" w:rsidP="00E94F9C">
            <w:pPr>
              <w:pStyle w:val="Heading3"/>
              <w:jc w:val="both"/>
              <w:rPr>
                <w:rFonts w:cs="Arial"/>
                <w:b/>
                <w:sz w:val="22"/>
                <w:szCs w:val="22"/>
                <w:u w:val="none"/>
              </w:rPr>
            </w:pPr>
            <w:r w:rsidRPr="00F221F5">
              <w:rPr>
                <w:rFonts w:cs="Arial"/>
                <w:b/>
                <w:sz w:val="22"/>
                <w:szCs w:val="22"/>
              </w:rPr>
              <w:t>Main Changes to the Rules</w:t>
            </w:r>
          </w:p>
        </w:tc>
      </w:tr>
      <w:tr w:rsidR="00F221F5" w:rsidRPr="00F221F5" w:rsidTr="0007310D">
        <w:tc>
          <w:tcPr>
            <w:tcW w:w="709" w:type="dxa"/>
          </w:tcPr>
          <w:p w:rsidR="00F221F5" w:rsidRPr="00F221F5" w:rsidRDefault="00F221F5" w:rsidP="005E139B">
            <w:pPr>
              <w:jc w:val="both"/>
              <w:rPr>
                <w:rFonts w:cs="Arial"/>
                <w:b w:val="0"/>
                <w:bCs w:val="0"/>
                <w:sz w:val="22"/>
                <w:szCs w:val="22"/>
              </w:rPr>
            </w:pPr>
          </w:p>
        </w:tc>
        <w:tc>
          <w:tcPr>
            <w:tcW w:w="8647" w:type="dxa"/>
          </w:tcPr>
          <w:p w:rsidR="00F221F5" w:rsidRPr="00F221F5" w:rsidRDefault="00F221F5" w:rsidP="005E139B">
            <w:pPr>
              <w:jc w:val="both"/>
              <w:rPr>
                <w:rFonts w:cs="Arial"/>
                <w:b w:val="0"/>
                <w:bCs w:val="0"/>
                <w:sz w:val="22"/>
                <w:szCs w:val="22"/>
              </w:rPr>
            </w:pPr>
          </w:p>
        </w:tc>
      </w:tr>
      <w:tr w:rsidR="00F221F5" w:rsidRPr="00F221F5" w:rsidTr="0007310D">
        <w:tc>
          <w:tcPr>
            <w:tcW w:w="709" w:type="dxa"/>
          </w:tcPr>
          <w:p w:rsidR="00F221F5" w:rsidRPr="00F221F5" w:rsidRDefault="00F221F5" w:rsidP="005E139B">
            <w:pPr>
              <w:jc w:val="both"/>
              <w:rPr>
                <w:rFonts w:cs="Arial"/>
                <w:b w:val="0"/>
                <w:bCs w:val="0"/>
                <w:sz w:val="22"/>
                <w:szCs w:val="22"/>
              </w:rPr>
            </w:pPr>
          </w:p>
        </w:tc>
        <w:tc>
          <w:tcPr>
            <w:tcW w:w="8647" w:type="dxa"/>
          </w:tcPr>
          <w:p w:rsidR="00F221F5" w:rsidRPr="00F221F5" w:rsidRDefault="00F221F5" w:rsidP="008562FE">
            <w:pPr>
              <w:jc w:val="both"/>
              <w:rPr>
                <w:rFonts w:cs="Arial"/>
                <w:b w:val="0"/>
                <w:bCs w:val="0"/>
                <w:sz w:val="22"/>
                <w:szCs w:val="22"/>
              </w:rPr>
            </w:pPr>
            <w:r w:rsidRPr="00F221F5">
              <w:rPr>
                <w:rFonts w:cs="Arial"/>
                <w:b w:val="0"/>
                <w:bCs w:val="0"/>
                <w:sz w:val="22"/>
                <w:szCs w:val="22"/>
              </w:rPr>
              <w:t xml:space="preserve">The acting </w:t>
            </w:r>
            <w:r w:rsidR="008562FE">
              <w:rPr>
                <w:rFonts w:cs="Arial"/>
                <w:b w:val="0"/>
                <w:bCs w:val="0"/>
                <w:sz w:val="22"/>
                <w:szCs w:val="22"/>
              </w:rPr>
              <w:t>S</w:t>
            </w:r>
            <w:r w:rsidRPr="00F221F5">
              <w:rPr>
                <w:rFonts w:cs="Arial"/>
                <w:b w:val="0"/>
                <w:bCs w:val="0"/>
                <w:sz w:val="22"/>
                <w:szCs w:val="22"/>
              </w:rPr>
              <w:t>ecretary gave a presentation of the main changes to the Rules.</w:t>
            </w:r>
          </w:p>
        </w:tc>
      </w:tr>
      <w:tr w:rsidR="00F221F5" w:rsidRPr="00F221F5" w:rsidTr="0007310D">
        <w:tc>
          <w:tcPr>
            <w:tcW w:w="709" w:type="dxa"/>
          </w:tcPr>
          <w:p w:rsidR="00F221F5" w:rsidRPr="00F221F5" w:rsidRDefault="00F221F5" w:rsidP="00CB50B2">
            <w:pPr>
              <w:jc w:val="both"/>
              <w:rPr>
                <w:rFonts w:cs="Arial"/>
                <w:bCs w:val="0"/>
                <w:sz w:val="22"/>
                <w:szCs w:val="22"/>
              </w:rPr>
            </w:pPr>
          </w:p>
        </w:tc>
        <w:tc>
          <w:tcPr>
            <w:tcW w:w="8647" w:type="dxa"/>
          </w:tcPr>
          <w:p w:rsidR="00F221F5" w:rsidRPr="00F221F5" w:rsidRDefault="00F221F5" w:rsidP="006E1773">
            <w:pPr>
              <w:pStyle w:val="Heading3"/>
              <w:jc w:val="both"/>
              <w:rPr>
                <w:rFonts w:cs="Arial"/>
                <w:sz w:val="22"/>
                <w:szCs w:val="22"/>
              </w:rPr>
            </w:pPr>
          </w:p>
        </w:tc>
      </w:tr>
      <w:tr w:rsidR="00F221F5" w:rsidRPr="00F221F5" w:rsidTr="0007310D">
        <w:tc>
          <w:tcPr>
            <w:tcW w:w="709" w:type="dxa"/>
          </w:tcPr>
          <w:p w:rsidR="00F221F5" w:rsidRPr="00F221F5" w:rsidRDefault="00F221F5" w:rsidP="00006C4F">
            <w:pPr>
              <w:jc w:val="both"/>
              <w:rPr>
                <w:rFonts w:cs="Arial"/>
                <w:bCs w:val="0"/>
                <w:sz w:val="22"/>
                <w:szCs w:val="22"/>
              </w:rPr>
            </w:pPr>
            <w:r w:rsidRPr="00F221F5">
              <w:rPr>
                <w:rFonts w:cs="Arial"/>
                <w:bCs w:val="0"/>
                <w:sz w:val="22"/>
                <w:szCs w:val="22"/>
              </w:rPr>
              <w:t>6.6</w:t>
            </w:r>
          </w:p>
        </w:tc>
        <w:tc>
          <w:tcPr>
            <w:tcW w:w="8647" w:type="dxa"/>
          </w:tcPr>
          <w:p w:rsidR="00F221F5" w:rsidRPr="00F221F5" w:rsidRDefault="00F221F5" w:rsidP="005E139B">
            <w:pPr>
              <w:jc w:val="both"/>
              <w:rPr>
                <w:rFonts w:cs="Arial"/>
                <w:bCs w:val="0"/>
                <w:sz w:val="22"/>
                <w:szCs w:val="22"/>
                <w:u w:val="single"/>
              </w:rPr>
            </w:pPr>
            <w:r w:rsidRPr="00F221F5">
              <w:rPr>
                <w:rFonts w:cs="Arial"/>
                <w:bCs w:val="0"/>
                <w:sz w:val="22"/>
                <w:szCs w:val="22"/>
                <w:u w:val="single"/>
              </w:rPr>
              <w:t>Discussion re Rules</w:t>
            </w:r>
          </w:p>
          <w:p w:rsidR="00F221F5" w:rsidRPr="00F221F5" w:rsidRDefault="00F221F5" w:rsidP="005E139B">
            <w:pPr>
              <w:jc w:val="both"/>
              <w:rPr>
                <w:rFonts w:cs="Arial"/>
                <w:b w:val="0"/>
                <w:bCs w:val="0"/>
                <w:sz w:val="22"/>
                <w:szCs w:val="22"/>
              </w:rPr>
            </w:pPr>
          </w:p>
        </w:tc>
      </w:tr>
      <w:tr w:rsidR="00F221F5" w:rsidRPr="00F221F5" w:rsidTr="0007310D">
        <w:trPr>
          <w:trHeight w:val="317"/>
        </w:trPr>
        <w:tc>
          <w:tcPr>
            <w:tcW w:w="709" w:type="dxa"/>
          </w:tcPr>
          <w:p w:rsidR="00F221F5" w:rsidRPr="00F221F5" w:rsidRDefault="00F221F5" w:rsidP="005E139B">
            <w:pPr>
              <w:jc w:val="both"/>
              <w:rPr>
                <w:rFonts w:cs="Arial"/>
                <w:bCs w:val="0"/>
                <w:sz w:val="22"/>
                <w:szCs w:val="22"/>
              </w:rPr>
            </w:pPr>
          </w:p>
        </w:tc>
        <w:tc>
          <w:tcPr>
            <w:tcW w:w="8647" w:type="dxa"/>
          </w:tcPr>
          <w:p w:rsidR="00F221F5" w:rsidRPr="00F221F5" w:rsidRDefault="00F221F5" w:rsidP="005E139B">
            <w:pPr>
              <w:jc w:val="both"/>
              <w:rPr>
                <w:rFonts w:cs="Arial"/>
                <w:b w:val="0"/>
                <w:bCs w:val="0"/>
                <w:sz w:val="22"/>
                <w:szCs w:val="22"/>
              </w:rPr>
            </w:pPr>
            <w:r w:rsidRPr="00F221F5">
              <w:rPr>
                <w:rFonts w:cs="Arial"/>
                <w:b w:val="0"/>
                <w:bCs w:val="0"/>
                <w:sz w:val="22"/>
                <w:szCs w:val="22"/>
              </w:rPr>
              <w:t xml:space="preserve">The meeting then discussed the document. </w:t>
            </w:r>
          </w:p>
          <w:p w:rsidR="00F221F5" w:rsidRPr="00F221F5" w:rsidRDefault="00F221F5" w:rsidP="005E139B">
            <w:pPr>
              <w:jc w:val="both"/>
              <w:rPr>
                <w:rFonts w:cs="Arial"/>
                <w:b w:val="0"/>
                <w:bCs w:val="0"/>
                <w:sz w:val="22"/>
                <w:szCs w:val="22"/>
              </w:rPr>
            </w:pPr>
          </w:p>
          <w:p w:rsidR="00F221F5" w:rsidRPr="00F221F5" w:rsidRDefault="00F221F5" w:rsidP="005E139B">
            <w:pPr>
              <w:jc w:val="both"/>
              <w:rPr>
                <w:rFonts w:cs="Arial"/>
                <w:b w:val="0"/>
                <w:bCs w:val="0"/>
                <w:sz w:val="22"/>
                <w:szCs w:val="22"/>
              </w:rPr>
            </w:pPr>
            <w:r w:rsidRPr="00F221F5">
              <w:rPr>
                <w:rFonts w:cs="Arial"/>
                <w:b w:val="0"/>
                <w:bCs w:val="0"/>
                <w:sz w:val="22"/>
                <w:szCs w:val="22"/>
              </w:rPr>
              <w:t>Jon Piggott mentioned that there is no inclusion of a definition re “non-cultivation of a plot”.</w:t>
            </w:r>
          </w:p>
          <w:p w:rsidR="00F221F5" w:rsidRPr="00F221F5" w:rsidRDefault="00F221F5" w:rsidP="005E139B">
            <w:pPr>
              <w:jc w:val="both"/>
              <w:rPr>
                <w:rFonts w:cs="Arial"/>
                <w:b w:val="0"/>
                <w:bCs w:val="0"/>
                <w:sz w:val="22"/>
                <w:szCs w:val="22"/>
              </w:rPr>
            </w:pPr>
          </w:p>
          <w:p w:rsidR="00F221F5" w:rsidRPr="00F221F5" w:rsidRDefault="00F221F5" w:rsidP="005E139B">
            <w:pPr>
              <w:jc w:val="both"/>
              <w:rPr>
                <w:rFonts w:cs="Arial"/>
                <w:b w:val="0"/>
                <w:bCs w:val="0"/>
                <w:sz w:val="22"/>
                <w:szCs w:val="22"/>
              </w:rPr>
            </w:pPr>
            <w:r w:rsidRPr="00F221F5">
              <w:rPr>
                <w:rFonts w:cs="Arial"/>
                <w:b w:val="0"/>
                <w:bCs w:val="0"/>
                <w:sz w:val="22"/>
                <w:szCs w:val="22"/>
              </w:rPr>
              <w:t>Nick Brooks raised the question of training for members in relation to use of association equipment and asked who would be liable for any damage caused when a member is using an item of association equipment.</w:t>
            </w:r>
          </w:p>
          <w:p w:rsidR="00F221F5" w:rsidRPr="00F221F5" w:rsidRDefault="00F221F5" w:rsidP="005E139B">
            <w:pPr>
              <w:jc w:val="both"/>
              <w:rPr>
                <w:rFonts w:cs="Arial"/>
                <w:b w:val="0"/>
                <w:bCs w:val="0"/>
                <w:sz w:val="22"/>
                <w:szCs w:val="22"/>
              </w:rPr>
            </w:pPr>
          </w:p>
          <w:p w:rsidR="00F221F5" w:rsidRPr="00F221F5" w:rsidRDefault="00F221F5" w:rsidP="005E139B">
            <w:pPr>
              <w:jc w:val="both"/>
              <w:rPr>
                <w:rFonts w:cs="Arial"/>
                <w:b w:val="0"/>
                <w:bCs w:val="0"/>
                <w:sz w:val="22"/>
                <w:szCs w:val="22"/>
              </w:rPr>
            </w:pPr>
            <w:r w:rsidRPr="00F221F5">
              <w:rPr>
                <w:rFonts w:cs="Arial"/>
                <w:b w:val="0"/>
                <w:bCs w:val="0"/>
                <w:sz w:val="22"/>
                <w:szCs w:val="22"/>
              </w:rPr>
              <w:t>A resolution to change clause 8.2 was proposed by Cathy Gibb and seconded by Nick Brooks. The proposed wording was “</w:t>
            </w:r>
            <w:r w:rsidRPr="00F221F5">
              <w:rPr>
                <w:rFonts w:cs="Arial"/>
                <w:b w:val="0"/>
                <w:sz w:val="22"/>
                <w:szCs w:val="22"/>
              </w:rPr>
              <w:t xml:space="preserve">Tools and equipment belonging to the Association may be used only by members who have signed the necessary disclaimer”.  </w:t>
            </w:r>
            <w:r w:rsidRPr="00F221F5">
              <w:rPr>
                <w:rFonts w:cs="Arial"/>
                <w:b w:val="0"/>
                <w:bCs w:val="0"/>
                <w:sz w:val="22"/>
                <w:szCs w:val="22"/>
              </w:rPr>
              <w:t>This resolution was passed unanimously.</w:t>
            </w:r>
          </w:p>
          <w:p w:rsidR="00F221F5" w:rsidRPr="00F221F5" w:rsidRDefault="00F221F5" w:rsidP="005E139B">
            <w:pPr>
              <w:jc w:val="both"/>
              <w:rPr>
                <w:rFonts w:cs="Arial"/>
                <w:b w:val="0"/>
                <w:bCs w:val="0"/>
                <w:sz w:val="22"/>
                <w:szCs w:val="22"/>
              </w:rPr>
            </w:pPr>
          </w:p>
          <w:p w:rsidR="00F221F5" w:rsidRPr="00F221F5" w:rsidRDefault="00F221F5" w:rsidP="007E6B2F">
            <w:pPr>
              <w:jc w:val="both"/>
              <w:rPr>
                <w:rFonts w:cs="Arial"/>
                <w:b w:val="0"/>
                <w:bCs w:val="0"/>
                <w:sz w:val="22"/>
                <w:szCs w:val="22"/>
              </w:rPr>
            </w:pPr>
            <w:r w:rsidRPr="00F221F5">
              <w:rPr>
                <w:rFonts w:cs="Arial"/>
                <w:b w:val="0"/>
                <w:bCs w:val="0"/>
                <w:sz w:val="22"/>
                <w:szCs w:val="22"/>
              </w:rPr>
              <w:t>A resolution to accept version 6 was proposed by Nick Brooks and seconded by Cathy Gibb and passed unanimously.</w:t>
            </w:r>
          </w:p>
          <w:p w:rsidR="00F221F5" w:rsidRPr="00F221F5" w:rsidRDefault="00F221F5" w:rsidP="005E139B">
            <w:pPr>
              <w:jc w:val="both"/>
              <w:rPr>
                <w:rFonts w:cs="Arial"/>
                <w:b w:val="0"/>
                <w:bCs w:val="0"/>
                <w:sz w:val="22"/>
                <w:szCs w:val="22"/>
              </w:rPr>
            </w:pPr>
          </w:p>
          <w:p w:rsidR="00F221F5" w:rsidRPr="00F221F5" w:rsidRDefault="00F221F5" w:rsidP="003668EE">
            <w:pPr>
              <w:rPr>
                <w:rFonts w:cs="Arial"/>
                <w:bCs w:val="0"/>
                <w:sz w:val="22"/>
                <w:szCs w:val="22"/>
                <w:u w:val="single"/>
              </w:rPr>
            </w:pPr>
          </w:p>
        </w:tc>
      </w:tr>
      <w:tr w:rsidR="00F221F5" w:rsidRPr="00F221F5" w:rsidTr="0007310D">
        <w:tc>
          <w:tcPr>
            <w:tcW w:w="709" w:type="dxa"/>
          </w:tcPr>
          <w:p w:rsidR="00F221F5" w:rsidRPr="00F221F5" w:rsidRDefault="00F221F5" w:rsidP="003668EE">
            <w:pPr>
              <w:jc w:val="both"/>
              <w:rPr>
                <w:rFonts w:cs="Arial"/>
                <w:bCs w:val="0"/>
                <w:sz w:val="22"/>
                <w:szCs w:val="22"/>
              </w:rPr>
            </w:pPr>
            <w:r w:rsidRPr="00F221F5">
              <w:rPr>
                <w:rFonts w:cs="Arial"/>
                <w:bCs w:val="0"/>
                <w:sz w:val="22"/>
                <w:szCs w:val="22"/>
              </w:rPr>
              <w:t>6.7</w:t>
            </w:r>
          </w:p>
        </w:tc>
        <w:tc>
          <w:tcPr>
            <w:tcW w:w="8647" w:type="dxa"/>
          </w:tcPr>
          <w:p w:rsidR="00F221F5" w:rsidRPr="00F221F5" w:rsidRDefault="00F221F5" w:rsidP="003668EE">
            <w:pPr>
              <w:jc w:val="both"/>
              <w:rPr>
                <w:rFonts w:cs="Arial"/>
                <w:bCs w:val="0"/>
                <w:sz w:val="22"/>
                <w:szCs w:val="22"/>
                <w:u w:val="single"/>
              </w:rPr>
            </w:pPr>
            <w:r w:rsidRPr="00F221F5">
              <w:rPr>
                <w:rFonts w:cs="Arial"/>
                <w:bCs w:val="0"/>
                <w:sz w:val="22"/>
                <w:szCs w:val="22"/>
                <w:u w:val="single"/>
              </w:rPr>
              <w:t>Vote of Thanks</w:t>
            </w:r>
          </w:p>
          <w:p w:rsidR="00F221F5" w:rsidRPr="00F221F5" w:rsidRDefault="00F221F5" w:rsidP="003668EE">
            <w:pPr>
              <w:jc w:val="both"/>
              <w:rPr>
                <w:rFonts w:cs="Arial"/>
                <w:b w:val="0"/>
                <w:bCs w:val="0"/>
                <w:sz w:val="22"/>
                <w:szCs w:val="22"/>
              </w:rPr>
            </w:pPr>
          </w:p>
        </w:tc>
      </w:tr>
      <w:tr w:rsidR="00F221F5" w:rsidRPr="00F221F5" w:rsidTr="0007310D">
        <w:tc>
          <w:tcPr>
            <w:tcW w:w="709" w:type="dxa"/>
          </w:tcPr>
          <w:p w:rsidR="00F221F5" w:rsidRPr="00F221F5" w:rsidRDefault="00F221F5" w:rsidP="00CB50B2">
            <w:pPr>
              <w:jc w:val="both"/>
              <w:rPr>
                <w:rFonts w:cs="Arial"/>
                <w:bCs w:val="0"/>
                <w:sz w:val="22"/>
                <w:szCs w:val="22"/>
              </w:rPr>
            </w:pPr>
          </w:p>
        </w:tc>
        <w:tc>
          <w:tcPr>
            <w:tcW w:w="8647" w:type="dxa"/>
          </w:tcPr>
          <w:p w:rsidR="00F221F5" w:rsidRPr="00F221F5" w:rsidRDefault="00F221F5" w:rsidP="00371105">
            <w:pPr>
              <w:rPr>
                <w:rFonts w:cs="Arial"/>
                <w:b w:val="0"/>
                <w:sz w:val="22"/>
                <w:szCs w:val="22"/>
              </w:rPr>
            </w:pPr>
            <w:r w:rsidRPr="00F221F5">
              <w:rPr>
                <w:rFonts w:cs="Arial"/>
                <w:b w:val="0"/>
                <w:sz w:val="22"/>
                <w:szCs w:val="22"/>
              </w:rPr>
              <w:t>Bill Whaley received a vote of thanks from the meeting for his work on these documents.</w:t>
            </w:r>
          </w:p>
          <w:p w:rsidR="00F221F5" w:rsidRPr="00F221F5" w:rsidRDefault="00F221F5" w:rsidP="00371105">
            <w:pPr>
              <w:rPr>
                <w:rFonts w:cs="Arial"/>
                <w:b w:val="0"/>
                <w:sz w:val="22"/>
                <w:szCs w:val="22"/>
              </w:rPr>
            </w:pPr>
          </w:p>
        </w:tc>
      </w:tr>
      <w:tr w:rsidR="00F221F5" w:rsidRPr="00F221F5" w:rsidTr="0007310D">
        <w:tc>
          <w:tcPr>
            <w:tcW w:w="709" w:type="dxa"/>
          </w:tcPr>
          <w:p w:rsidR="008562FE" w:rsidRDefault="008562FE" w:rsidP="00CB50B2">
            <w:pPr>
              <w:jc w:val="both"/>
              <w:rPr>
                <w:rFonts w:cs="Arial"/>
                <w:bCs w:val="0"/>
                <w:sz w:val="22"/>
                <w:szCs w:val="22"/>
              </w:rPr>
            </w:pPr>
          </w:p>
          <w:p w:rsidR="008562FE" w:rsidRDefault="008562FE" w:rsidP="00CB50B2">
            <w:pPr>
              <w:jc w:val="both"/>
              <w:rPr>
                <w:rFonts w:cs="Arial"/>
                <w:bCs w:val="0"/>
                <w:sz w:val="22"/>
                <w:szCs w:val="22"/>
              </w:rPr>
            </w:pPr>
          </w:p>
          <w:p w:rsidR="00F221F5" w:rsidRPr="00F221F5" w:rsidRDefault="00F221F5" w:rsidP="00CB50B2">
            <w:pPr>
              <w:jc w:val="both"/>
              <w:rPr>
                <w:rFonts w:cs="Arial"/>
                <w:bCs w:val="0"/>
                <w:sz w:val="22"/>
                <w:szCs w:val="22"/>
              </w:rPr>
            </w:pPr>
            <w:r w:rsidRPr="00F221F5">
              <w:rPr>
                <w:rFonts w:cs="Arial"/>
                <w:bCs w:val="0"/>
                <w:sz w:val="22"/>
                <w:szCs w:val="22"/>
              </w:rPr>
              <w:lastRenderedPageBreak/>
              <w:t>7.0</w:t>
            </w:r>
          </w:p>
        </w:tc>
        <w:tc>
          <w:tcPr>
            <w:tcW w:w="8647" w:type="dxa"/>
          </w:tcPr>
          <w:p w:rsidR="008562FE" w:rsidRDefault="008562FE" w:rsidP="00AE55F0">
            <w:pPr>
              <w:jc w:val="both"/>
              <w:rPr>
                <w:rFonts w:cs="Arial"/>
                <w:sz w:val="22"/>
                <w:szCs w:val="22"/>
                <w:u w:val="single"/>
              </w:rPr>
            </w:pPr>
          </w:p>
          <w:p w:rsidR="008562FE" w:rsidRDefault="008562FE" w:rsidP="00AE55F0">
            <w:pPr>
              <w:jc w:val="both"/>
              <w:rPr>
                <w:rFonts w:cs="Arial"/>
                <w:sz w:val="22"/>
                <w:szCs w:val="22"/>
                <w:u w:val="single"/>
              </w:rPr>
            </w:pPr>
          </w:p>
          <w:p w:rsidR="00F221F5" w:rsidRPr="00F221F5" w:rsidRDefault="00F221F5" w:rsidP="00AE55F0">
            <w:pPr>
              <w:jc w:val="both"/>
              <w:rPr>
                <w:rFonts w:cs="Arial"/>
                <w:sz w:val="22"/>
                <w:szCs w:val="22"/>
                <w:u w:val="single"/>
              </w:rPr>
            </w:pPr>
            <w:r w:rsidRPr="00F221F5">
              <w:rPr>
                <w:rFonts w:cs="Arial"/>
                <w:sz w:val="22"/>
                <w:szCs w:val="22"/>
                <w:u w:val="single"/>
              </w:rPr>
              <w:lastRenderedPageBreak/>
              <w:t>Elections</w:t>
            </w:r>
          </w:p>
          <w:p w:rsidR="00F221F5" w:rsidRPr="00F221F5" w:rsidRDefault="00F221F5" w:rsidP="00AE55F0">
            <w:pPr>
              <w:jc w:val="both"/>
              <w:rPr>
                <w:rFonts w:cs="Arial"/>
                <w:sz w:val="22"/>
                <w:szCs w:val="22"/>
                <w:u w:val="single"/>
              </w:rPr>
            </w:pPr>
          </w:p>
        </w:tc>
      </w:tr>
      <w:tr w:rsidR="00F221F5" w:rsidRPr="00F221F5" w:rsidTr="0007310D">
        <w:tc>
          <w:tcPr>
            <w:tcW w:w="709" w:type="dxa"/>
          </w:tcPr>
          <w:p w:rsidR="00F221F5" w:rsidRPr="00F221F5" w:rsidRDefault="00F221F5" w:rsidP="00AE55F0">
            <w:pPr>
              <w:jc w:val="both"/>
              <w:rPr>
                <w:rFonts w:cs="Arial"/>
                <w:bCs w:val="0"/>
                <w:sz w:val="22"/>
                <w:szCs w:val="22"/>
              </w:rPr>
            </w:pPr>
            <w:r w:rsidRPr="00F221F5">
              <w:rPr>
                <w:rFonts w:cs="Arial"/>
                <w:bCs w:val="0"/>
                <w:sz w:val="22"/>
                <w:szCs w:val="22"/>
              </w:rPr>
              <w:lastRenderedPageBreak/>
              <w:t>7.1</w:t>
            </w:r>
          </w:p>
        </w:tc>
        <w:tc>
          <w:tcPr>
            <w:tcW w:w="8647" w:type="dxa"/>
          </w:tcPr>
          <w:p w:rsidR="00F221F5" w:rsidRPr="00F221F5" w:rsidRDefault="00F221F5" w:rsidP="000726C0">
            <w:pPr>
              <w:jc w:val="both"/>
              <w:rPr>
                <w:rFonts w:cs="Arial"/>
                <w:sz w:val="22"/>
                <w:szCs w:val="22"/>
                <w:u w:val="single"/>
              </w:rPr>
            </w:pPr>
            <w:r w:rsidRPr="00F221F5">
              <w:rPr>
                <w:rFonts w:cs="Arial"/>
                <w:sz w:val="22"/>
                <w:szCs w:val="22"/>
                <w:u w:val="single"/>
              </w:rPr>
              <w:t>Trustees</w:t>
            </w:r>
          </w:p>
        </w:tc>
      </w:tr>
      <w:tr w:rsidR="0007310D" w:rsidRPr="00F221F5" w:rsidTr="0007310D">
        <w:tc>
          <w:tcPr>
            <w:tcW w:w="709" w:type="dxa"/>
          </w:tcPr>
          <w:p w:rsidR="0007310D" w:rsidRPr="00F221F5" w:rsidRDefault="0007310D" w:rsidP="00AE55F0">
            <w:pPr>
              <w:jc w:val="both"/>
              <w:rPr>
                <w:rFonts w:cs="Arial"/>
                <w:bCs w:val="0"/>
                <w:sz w:val="22"/>
                <w:szCs w:val="22"/>
              </w:rPr>
            </w:pPr>
          </w:p>
        </w:tc>
        <w:tc>
          <w:tcPr>
            <w:tcW w:w="8647" w:type="dxa"/>
          </w:tcPr>
          <w:p w:rsidR="0007310D" w:rsidRPr="00F221F5" w:rsidRDefault="0007310D" w:rsidP="000726C0">
            <w:pPr>
              <w:jc w:val="both"/>
              <w:rPr>
                <w:rFonts w:cs="Arial"/>
                <w:sz w:val="22"/>
                <w:szCs w:val="22"/>
                <w:u w:val="single"/>
              </w:rPr>
            </w:pPr>
          </w:p>
        </w:tc>
      </w:tr>
      <w:tr w:rsidR="00F221F5" w:rsidRPr="00F221F5" w:rsidTr="0007310D">
        <w:tc>
          <w:tcPr>
            <w:tcW w:w="709" w:type="dxa"/>
          </w:tcPr>
          <w:p w:rsidR="00F221F5" w:rsidRPr="00F221F5" w:rsidRDefault="00F221F5" w:rsidP="00B22F8D">
            <w:pPr>
              <w:jc w:val="both"/>
              <w:rPr>
                <w:rFonts w:cs="Arial"/>
                <w:bCs w:val="0"/>
                <w:sz w:val="22"/>
                <w:szCs w:val="22"/>
              </w:rPr>
            </w:pPr>
          </w:p>
        </w:tc>
        <w:tc>
          <w:tcPr>
            <w:tcW w:w="8647" w:type="dxa"/>
          </w:tcPr>
          <w:p w:rsidR="00F221F5" w:rsidRPr="00F221F5" w:rsidRDefault="00F221F5" w:rsidP="008562FE">
            <w:pPr>
              <w:jc w:val="both"/>
              <w:rPr>
                <w:rFonts w:cs="Arial"/>
                <w:b w:val="0"/>
                <w:sz w:val="22"/>
                <w:szCs w:val="22"/>
              </w:rPr>
            </w:pPr>
            <w:r w:rsidRPr="00F221F5">
              <w:rPr>
                <w:rFonts w:cs="Arial"/>
                <w:b w:val="0"/>
                <w:sz w:val="22"/>
                <w:szCs w:val="22"/>
              </w:rPr>
              <w:t xml:space="preserve">There were 3 nominations (David Penwarden, Andrew Benfield and Ian Matten) for the 3 </w:t>
            </w:r>
            <w:r w:rsidR="008562FE">
              <w:rPr>
                <w:rFonts w:cs="Arial"/>
                <w:b w:val="0"/>
                <w:sz w:val="22"/>
                <w:szCs w:val="22"/>
              </w:rPr>
              <w:t>T</w:t>
            </w:r>
            <w:r w:rsidRPr="00F221F5">
              <w:rPr>
                <w:rFonts w:cs="Arial"/>
                <w:b w:val="0"/>
                <w:sz w:val="22"/>
                <w:szCs w:val="22"/>
              </w:rPr>
              <w:t>rustee positions. Colin Sharp proposed and Pearl Bevan seconded their election for up to 3 years and this was agreed unanimously. Ian Matten agreed to continue as President to the next AGM in November 2015.</w:t>
            </w:r>
          </w:p>
        </w:tc>
      </w:tr>
      <w:tr w:rsidR="00F221F5" w:rsidRPr="00F221F5" w:rsidTr="0007310D">
        <w:tc>
          <w:tcPr>
            <w:tcW w:w="709" w:type="dxa"/>
          </w:tcPr>
          <w:p w:rsidR="00F221F5" w:rsidRPr="00F221F5" w:rsidRDefault="00F221F5" w:rsidP="00577A5B">
            <w:pPr>
              <w:jc w:val="both"/>
              <w:rPr>
                <w:rFonts w:cs="Arial"/>
                <w:bCs w:val="0"/>
                <w:sz w:val="22"/>
                <w:szCs w:val="22"/>
              </w:rPr>
            </w:pPr>
          </w:p>
        </w:tc>
        <w:tc>
          <w:tcPr>
            <w:tcW w:w="8647" w:type="dxa"/>
          </w:tcPr>
          <w:p w:rsidR="00F221F5" w:rsidRPr="00F221F5" w:rsidRDefault="00F221F5" w:rsidP="00B22F8D">
            <w:pPr>
              <w:jc w:val="both"/>
              <w:rPr>
                <w:rFonts w:cs="Arial"/>
                <w:sz w:val="22"/>
                <w:szCs w:val="22"/>
              </w:rPr>
            </w:pPr>
          </w:p>
        </w:tc>
      </w:tr>
      <w:tr w:rsidR="00F221F5" w:rsidRPr="00F221F5" w:rsidTr="0007310D">
        <w:tc>
          <w:tcPr>
            <w:tcW w:w="709" w:type="dxa"/>
          </w:tcPr>
          <w:p w:rsidR="00F221F5" w:rsidRPr="00F221F5" w:rsidRDefault="00F221F5" w:rsidP="00CB50B2">
            <w:pPr>
              <w:jc w:val="both"/>
              <w:rPr>
                <w:rFonts w:cs="Arial"/>
                <w:bCs w:val="0"/>
                <w:sz w:val="22"/>
                <w:szCs w:val="22"/>
              </w:rPr>
            </w:pPr>
            <w:r w:rsidRPr="00F221F5">
              <w:rPr>
                <w:rFonts w:cs="Arial"/>
                <w:bCs w:val="0"/>
                <w:sz w:val="22"/>
                <w:szCs w:val="22"/>
              </w:rPr>
              <w:t xml:space="preserve">7.2 </w:t>
            </w:r>
          </w:p>
        </w:tc>
        <w:tc>
          <w:tcPr>
            <w:tcW w:w="8647" w:type="dxa"/>
          </w:tcPr>
          <w:p w:rsidR="00F221F5" w:rsidRPr="00F221F5" w:rsidRDefault="00F221F5" w:rsidP="008562FE">
            <w:pPr>
              <w:jc w:val="both"/>
              <w:rPr>
                <w:rFonts w:cs="Arial"/>
                <w:sz w:val="22"/>
                <w:szCs w:val="22"/>
                <w:u w:val="single"/>
              </w:rPr>
            </w:pPr>
            <w:r w:rsidRPr="00F221F5">
              <w:rPr>
                <w:rFonts w:cs="Arial"/>
                <w:sz w:val="22"/>
                <w:szCs w:val="22"/>
                <w:u w:val="single"/>
              </w:rPr>
              <w:t xml:space="preserve">Chair </w:t>
            </w:r>
          </w:p>
        </w:tc>
      </w:tr>
      <w:tr w:rsidR="00F221F5" w:rsidRPr="00F221F5" w:rsidTr="0007310D">
        <w:tc>
          <w:tcPr>
            <w:tcW w:w="709" w:type="dxa"/>
          </w:tcPr>
          <w:p w:rsidR="00F221F5" w:rsidRPr="00F221F5" w:rsidRDefault="00F221F5" w:rsidP="00577A5B">
            <w:pPr>
              <w:jc w:val="both"/>
              <w:rPr>
                <w:rFonts w:cs="Arial"/>
                <w:bCs w:val="0"/>
                <w:sz w:val="22"/>
                <w:szCs w:val="22"/>
              </w:rPr>
            </w:pPr>
          </w:p>
        </w:tc>
        <w:tc>
          <w:tcPr>
            <w:tcW w:w="8647" w:type="dxa"/>
          </w:tcPr>
          <w:p w:rsidR="00F221F5" w:rsidRPr="00F221F5" w:rsidRDefault="00F221F5" w:rsidP="00B22F8D">
            <w:pPr>
              <w:jc w:val="both"/>
              <w:rPr>
                <w:rFonts w:cs="Arial"/>
                <w:sz w:val="22"/>
                <w:szCs w:val="22"/>
              </w:rPr>
            </w:pPr>
          </w:p>
        </w:tc>
      </w:tr>
      <w:tr w:rsidR="00F221F5" w:rsidRPr="00F221F5" w:rsidTr="0007310D">
        <w:trPr>
          <w:trHeight w:val="554"/>
        </w:trPr>
        <w:tc>
          <w:tcPr>
            <w:tcW w:w="709" w:type="dxa"/>
          </w:tcPr>
          <w:p w:rsidR="00F221F5" w:rsidRPr="00F221F5" w:rsidRDefault="00F221F5" w:rsidP="00577A5B">
            <w:pPr>
              <w:jc w:val="both"/>
              <w:rPr>
                <w:rFonts w:cs="Arial"/>
                <w:bCs w:val="0"/>
                <w:sz w:val="22"/>
                <w:szCs w:val="22"/>
              </w:rPr>
            </w:pPr>
          </w:p>
        </w:tc>
        <w:tc>
          <w:tcPr>
            <w:tcW w:w="8647" w:type="dxa"/>
          </w:tcPr>
          <w:p w:rsidR="00F221F5" w:rsidRPr="00F221F5" w:rsidRDefault="00F221F5" w:rsidP="008562FE">
            <w:pPr>
              <w:pStyle w:val="Heading3"/>
              <w:jc w:val="both"/>
              <w:rPr>
                <w:rFonts w:cs="Arial"/>
                <w:sz w:val="22"/>
                <w:szCs w:val="22"/>
              </w:rPr>
            </w:pPr>
            <w:r w:rsidRPr="00F221F5">
              <w:rPr>
                <w:rFonts w:cs="Arial"/>
                <w:sz w:val="22"/>
                <w:szCs w:val="22"/>
                <w:u w:val="none"/>
              </w:rPr>
              <w:t xml:space="preserve">At this point Ian Matten took over as </w:t>
            </w:r>
            <w:r w:rsidR="008562FE">
              <w:rPr>
                <w:rFonts w:cs="Arial"/>
                <w:sz w:val="22"/>
                <w:szCs w:val="22"/>
                <w:u w:val="none"/>
              </w:rPr>
              <w:t>C</w:t>
            </w:r>
            <w:r w:rsidRPr="00F221F5">
              <w:rPr>
                <w:rFonts w:cs="Arial"/>
                <w:sz w:val="22"/>
                <w:szCs w:val="22"/>
                <w:u w:val="none"/>
              </w:rPr>
              <w:t xml:space="preserve">hair of the meeting. Colin Sharp was the only nomination for the post. Cathy Gibb proposed and Pearl Bevan seconded the election of Colin Sharp as </w:t>
            </w:r>
            <w:r w:rsidR="008562FE">
              <w:rPr>
                <w:rFonts w:cs="Arial"/>
                <w:sz w:val="22"/>
                <w:szCs w:val="22"/>
                <w:u w:val="none"/>
              </w:rPr>
              <w:t>C</w:t>
            </w:r>
            <w:r w:rsidRPr="00F221F5">
              <w:rPr>
                <w:rFonts w:cs="Arial"/>
                <w:sz w:val="22"/>
                <w:szCs w:val="22"/>
                <w:u w:val="none"/>
              </w:rPr>
              <w:t xml:space="preserve">hair and this was agreed unanimously. Colin Sharp then resumed the role of </w:t>
            </w:r>
            <w:r w:rsidR="008562FE">
              <w:rPr>
                <w:rFonts w:cs="Arial"/>
                <w:sz w:val="22"/>
                <w:szCs w:val="22"/>
                <w:u w:val="none"/>
              </w:rPr>
              <w:t>C</w:t>
            </w:r>
            <w:r w:rsidRPr="00F221F5">
              <w:rPr>
                <w:rFonts w:cs="Arial"/>
                <w:sz w:val="22"/>
                <w:szCs w:val="22"/>
                <w:u w:val="none"/>
              </w:rPr>
              <w:t>hair of the EGM.</w:t>
            </w:r>
          </w:p>
        </w:tc>
      </w:tr>
      <w:tr w:rsidR="00F221F5" w:rsidRPr="00F221F5" w:rsidTr="0007310D">
        <w:trPr>
          <w:trHeight w:val="227"/>
        </w:trPr>
        <w:tc>
          <w:tcPr>
            <w:tcW w:w="709" w:type="dxa"/>
          </w:tcPr>
          <w:p w:rsidR="00F221F5" w:rsidRPr="00F221F5" w:rsidRDefault="00F221F5" w:rsidP="00577A5B">
            <w:pPr>
              <w:jc w:val="both"/>
              <w:rPr>
                <w:rFonts w:cs="Arial"/>
                <w:bCs w:val="0"/>
                <w:sz w:val="22"/>
                <w:szCs w:val="22"/>
              </w:rPr>
            </w:pPr>
          </w:p>
        </w:tc>
        <w:tc>
          <w:tcPr>
            <w:tcW w:w="8647" w:type="dxa"/>
          </w:tcPr>
          <w:p w:rsidR="00F221F5" w:rsidRPr="00F221F5" w:rsidRDefault="00F221F5" w:rsidP="00B22F8D">
            <w:pPr>
              <w:jc w:val="both"/>
              <w:rPr>
                <w:rFonts w:cs="Arial"/>
                <w:sz w:val="22"/>
                <w:szCs w:val="22"/>
              </w:rPr>
            </w:pPr>
          </w:p>
        </w:tc>
      </w:tr>
      <w:tr w:rsidR="00F221F5" w:rsidRPr="00F221F5" w:rsidTr="0007310D">
        <w:trPr>
          <w:trHeight w:val="227"/>
        </w:trPr>
        <w:tc>
          <w:tcPr>
            <w:tcW w:w="709" w:type="dxa"/>
          </w:tcPr>
          <w:p w:rsidR="00F221F5" w:rsidRPr="00F221F5" w:rsidRDefault="00F221F5" w:rsidP="007E6B2F">
            <w:pPr>
              <w:jc w:val="both"/>
              <w:rPr>
                <w:rFonts w:cs="Arial"/>
                <w:bCs w:val="0"/>
                <w:sz w:val="22"/>
                <w:szCs w:val="22"/>
              </w:rPr>
            </w:pPr>
            <w:r w:rsidRPr="00F221F5">
              <w:rPr>
                <w:rFonts w:cs="Arial"/>
                <w:bCs w:val="0"/>
                <w:sz w:val="22"/>
                <w:szCs w:val="22"/>
              </w:rPr>
              <w:t>7.3</w:t>
            </w:r>
          </w:p>
        </w:tc>
        <w:tc>
          <w:tcPr>
            <w:tcW w:w="8647" w:type="dxa"/>
          </w:tcPr>
          <w:p w:rsidR="00F221F5" w:rsidRPr="00F221F5" w:rsidRDefault="00F221F5" w:rsidP="007E6B2F">
            <w:pPr>
              <w:jc w:val="both"/>
              <w:rPr>
                <w:rFonts w:cs="Arial"/>
                <w:sz w:val="22"/>
                <w:szCs w:val="22"/>
                <w:u w:val="single"/>
              </w:rPr>
            </w:pPr>
            <w:r w:rsidRPr="00F221F5">
              <w:rPr>
                <w:rFonts w:cs="Arial"/>
                <w:sz w:val="22"/>
                <w:szCs w:val="22"/>
                <w:u w:val="single"/>
              </w:rPr>
              <w:t>Secretary</w:t>
            </w:r>
          </w:p>
          <w:p w:rsidR="00F221F5" w:rsidRPr="00F221F5" w:rsidRDefault="00F221F5" w:rsidP="007E6B2F">
            <w:pPr>
              <w:jc w:val="both"/>
              <w:rPr>
                <w:rFonts w:cs="Arial"/>
                <w:sz w:val="22"/>
                <w:szCs w:val="22"/>
                <w:u w:val="single"/>
              </w:rPr>
            </w:pPr>
          </w:p>
        </w:tc>
      </w:tr>
      <w:tr w:rsidR="00F221F5" w:rsidRPr="00F221F5" w:rsidTr="0007310D">
        <w:trPr>
          <w:trHeight w:val="227"/>
        </w:trPr>
        <w:tc>
          <w:tcPr>
            <w:tcW w:w="709" w:type="dxa"/>
          </w:tcPr>
          <w:p w:rsidR="00F221F5" w:rsidRPr="00F221F5" w:rsidRDefault="00F221F5" w:rsidP="00CD08E4">
            <w:pPr>
              <w:jc w:val="both"/>
              <w:rPr>
                <w:rFonts w:cs="Arial"/>
                <w:bCs w:val="0"/>
                <w:sz w:val="22"/>
                <w:szCs w:val="22"/>
              </w:rPr>
            </w:pPr>
          </w:p>
        </w:tc>
        <w:tc>
          <w:tcPr>
            <w:tcW w:w="8647" w:type="dxa"/>
          </w:tcPr>
          <w:p w:rsidR="00F221F5" w:rsidRPr="00F221F5" w:rsidRDefault="00F221F5" w:rsidP="008562FE">
            <w:pPr>
              <w:jc w:val="both"/>
              <w:rPr>
                <w:rFonts w:cs="Arial"/>
                <w:b w:val="0"/>
                <w:sz w:val="22"/>
                <w:szCs w:val="22"/>
              </w:rPr>
            </w:pPr>
            <w:r w:rsidRPr="00F221F5">
              <w:rPr>
                <w:rFonts w:cs="Arial"/>
                <w:b w:val="0"/>
                <w:sz w:val="22"/>
                <w:szCs w:val="22"/>
              </w:rPr>
              <w:t xml:space="preserve">Bill Whaley was the only nomination for the post. Cathy Gibb proposed and Alison Lockhart seconded the election of Bill Whaley as </w:t>
            </w:r>
            <w:r w:rsidR="008562FE">
              <w:rPr>
                <w:rFonts w:cs="Arial"/>
                <w:b w:val="0"/>
                <w:sz w:val="22"/>
                <w:szCs w:val="22"/>
              </w:rPr>
              <w:t>S</w:t>
            </w:r>
            <w:r w:rsidRPr="00F221F5">
              <w:rPr>
                <w:rFonts w:cs="Arial"/>
                <w:b w:val="0"/>
                <w:sz w:val="22"/>
                <w:szCs w:val="22"/>
              </w:rPr>
              <w:t xml:space="preserve">ecretary and this was agreed unanimously. </w:t>
            </w:r>
          </w:p>
        </w:tc>
      </w:tr>
      <w:tr w:rsidR="00F221F5" w:rsidRPr="00F221F5" w:rsidTr="0007310D">
        <w:trPr>
          <w:trHeight w:val="302"/>
        </w:trPr>
        <w:tc>
          <w:tcPr>
            <w:tcW w:w="709" w:type="dxa"/>
          </w:tcPr>
          <w:p w:rsidR="00F221F5" w:rsidRPr="00F221F5" w:rsidRDefault="00F221F5" w:rsidP="00CD08E4">
            <w:pPr>
              <w:jc w:val="both"/>
              <w:rPr>
                <w:rFonts w:cs="Arial"/>
                <w:bCs w:val="0"/>
                <w:sz w:val="22"/>
                <w:szCs w:val="22"/>
              </w:rPr>
            </w:pPr>
          </w:p>
        </w:tc>
        <w:tc>
          <w:tcPr>
            <w:tcW w:w="8647" w:type="dxa"/>
          </w:tcPr>
          <w:p w:rsidR="00F221F5" w:rsidRPr="00F221F5" w:rsidRDefault="00F221F5" w:rsidP="0011234C">
            <w:pPr>
              <w:pStyle w:val="Heading3"/>
              <w:jc w:val="both"/>
              <w:rPr>
                <w:rFonts w:cs="Arial"/>
                <w:sz w:val="22"/>
                <w:szCs w:val="22"/>
              </w:rPr>
            </w:pPr>
          </w:p>
        </w:tc>
      </w:tr>
      <w:tr w:rsidR="00F221F5" w:rsidRPr="00F221F5" w:rsidTr="0007310D">
        <w:trPr>
          <w:trHeight w:val="227"/>
        </w:trPr>
        <w:tc>
          <w:tcPr>
            <w:tcW w:w="709" w:type="dxa"/>
          </w:tcPr>
          <w:p w:rsidR="00F221F5" w:rsidRPr="00F221F5" w:rsidRDefault="00F221F5" w:rsidP="00CD08E4">
            <w:pPr>
              <w:jc w:val="both"/>
              <w:rPr>
                <w:rFonts w:cs="Arial"/>
                <w:bCs w:val="0"/>
                <w:sz w:val="22"/>
                <w:szCs w:val="22"/>
              </w:rPr>
            </w:pPr>
            <w:r w:rsidRPr="00F221F5">
              <w:rPr>
                <w:rFonts w:cs="Arial"/>
                <w:bCs w:val="0"/>
                <w:sz w:val="22"/>
                <w:szCs w:val="22"/>
              </w:rPr>
              <w:t>7.4</w:t>
            </w:r>
          </w:p>
        </w:tc>
        <w:tc>
          <w:tcPr>
            <w:tcW w:w="8647" w:type="dxa"/>
          </w:tcPr>
          <w:p w:rsidR="00F221F5" w:rsidRPr="00F221F5" w:rsidRDefault="00F221F5" w:rsidP="00CD08E4">
            <w:pPr>
              <w:jc w:val="both"/>
              <w:rPr>
                <w:rFonts w:cs="Arial"/>
                <w:sz w:val="22"/>
                <w:szCs w:val="22"/>
                <w:u w:val="single"/>
              </w:rPr>
            </w:pPr>
            <w:r w:rsidRPr="00F221F5">
              <w:rPr>
                <w:rFonts w:cs="Arial"/>
                <w:sz w:val="22"/>
                <w:szCs w:val="22"/>
                <w:u w:val="single"/>
              </w:rPr>
              <w:t>Treasurer</w:t>
            </w:r>
          </w:p>
          <w:p w:rsidR="00F221F5" w:rsidRPr="00F221F5" w:rsidRDefault="00F221F5" w:rsidP="00CD08E4">
            <w:pPr>
              <w:jc w:val="both"/>
              <w:rPr>
                <w:rFonts w:cs="Arial"/>
                <w:sz w:val="22"/>
                <w:szCs w:val="22"/>
                <w:u w:val="single"/>
              </w:rPr>
            </w:pPr>
          </w:p>
        </w:tc>
      </w:tr>
      <w:tr w:rsidR="00F221F5" w:rsidRPr="00F221F5" w:rsidTr="0007310D">
        <w:trPr>
          <w:trHeight w:val="227"/>
        </w:trPr>
        <w:tc>
          <w:tcPr>
            <w:tcW w:w="709" w:type="dxa"/>
          </w:tcPr>
          <w:p w:rsidR="00F221F5" w:rsidRPr="00F221F5" w:rsidRDefault="00F221F5" w:rsidP="00577A5B">
            <w:pPr>
              <w:jc w:val="both"/>
              <w:rPr>
                <w:rFonts w:cs="Arial"/>
                <w:bCs w:val="0"/>
                <w:sz w:val="22"/>
                <w:szCs w:val="22"/>
              </w:rPr>
            </w:pPr>
          </w:p>
        </w:tc>
        <w:tc>
          <w:tcPr>
            <w:tcW w:w="8647" w:type="dxa"/>
          </w:tcPr>
          <w:p w:rsidR="00F221F5" w:rsidRPr="00F221F5" w:rsidRDefault="00F221F5" w:rsidP="008562FE">
            <w:pPr>
              <w:jc w:val="both"/>
              <w:rPr>
                <w:rFonts w:cs="Arial"/>
                <w:sz w:val="22"/>
                <w:szCs w:val="22"/>
              </w:rPr>
            </w:pPr>
            <w:r w:rsidRPr="00F221F5">
              <w:rPr>
                <w:rFonts w:cs="Arial"/>
                <w:b w:val="0"/>
                <w:sz w:val="22"/>
                <w:szCs w:val="22"/>
              </w:rPr>
              <w:t xml:space="preserve">Arnold Harpin was the only nomination for the post. Nick Van Hear proposed and Colin Sharp seconded the election of Arnold Harpin as </w:t>
            </w:r>
            <w:r w:rsidR="008562FE">
              <w:rPr>
                <w:rFonts w:cs="Arial"/>
                <w:b w:val="0"/>
                <w:sz w:val="22"/>
                <w:szCs w:val="22"/>
              </w:rPr>
              <w:t>T</w:t>
            </w:r>
            <w:r w:rsidRPr="00F221F5">
              <w:rPr>
                <w:rFonts w:cs="Arial"/>
                <w:b w:val="0"/>
                <w:sz w:val="22"/>
                <w:szCs w:val="22"/>
              </w:rPr>
              <w:t>reasurer and this was agreed unanimously.</w:t>
            </w:r>
          </w:p>
        </w:tc>
      </w:tr>
      <w:tr w:rsidR="00F221F5" w:rsidRPr="00F221F5" w:rsidTr="0007310D">
        <w:trPr>
          <w:trHeight w:val="227"/>
        </w:trPr>
        <w:tc>
          <w:tcPr>
            <w:tcW w:w="709" w:type="dxa"/>
          </w:tcPr>
          <w:p w:rsidR="00F221F5" w:rsidRPr="00F221F5" w:rsidRDefault="00F221F5" w:rsidP="007E6B2F">
            <w:pPr>
              <w:jc w:val="both"/>
              <w:rPr>
                <w:rFonts w:cs="Arial"/>
                <w:bCs w:val="0"/>
                <w:sz w:val="22"/>
                <w:szCs w:val="22"/>
              </w:rPr>
            </w:pPr>
          </w:p>
        </w:tc>
        <w:tc>
          <w:tcPr>
            <w:tcW w:w="8647" w:type="dxa"/>
          </w:tcPr>
          <w:p w:rsidR="00F221F5" w:rsidRPr="00F221F5" w:rsidRDefault="00F221F5" w:rsidP="007E6B2F">
            <w:pPr>
              <w:jc w:val="both"/>
              <w:rPr>
                <w:rFonts w:cs="Arial"/>
                <w:sz w:val="22"/>
                <w:szCs w:val="22"/>
                <w:u w:val="single"/>
              </w:rPr>
            </w:pPr>
          </w:p>
        </w:tc>
      </w:tr>
      <w:tr w:rsidR="00F221F5" w:rsidRPr="00F221F5" w:rsidTr="0007310D">
        <w:trPr>
          <w:trHeight w:val="227"/>
        </w:trPr>
        <w:tc>
          <w:tcPr>
            <w:tcW w:w="709" w:type="dxa"/>
          </w:tcPr>
          <w:p w:rsidR="00F221F5" w:rsidRPr="00F221F5" w:rsidRDefault="00F221F5" w:rsidP="007E6B2F">
            <w:pPr>
              <w:jc w:val="both"/>
              <w:rPr>
                <w:rFonts w:cs="Arial"/>
                <w:bCs w:val="0"/>
                <w:sz w:val="22"/>
                <w:szCs w:val="22"/>
              </w:rPr>
            </w:pPr>
            <w:r w:rsidRPr="00F221F5">
              <w:rPr>
                <w:rFonts w:cs="Arial"/>
                <w:bCs w:val="0"/>
                <w:sz w:val="22"/>
                <w:szCs w:val="22"/>
              </w:rPr>
              <w:t>7.5</w:t>
            </w:r>
          </w:p>
        </w:tc>
        <w:tc>
          <w:tcPr>
            <w:tcW w:w="8647" w:type="dxa"/>
          </w:tcPr>
          <w:p w:rsidR="00F221F5" w:rsidRPr="00F221F5" w:rsidRDefault="00F221F5" w:rsidP="007E6B2F">
            <w:pPr>
              <w:jc w:val="both"/>
              <w:rPr>
                <w:rFonts w:cs="Arial"/>
                <w:sz w:val="22"/>
                <w:szCs w:val="22"/>
                <w:u w:val="single"/>
              </w:rPr>
            </w:pPr>
            <w:r w:rsidRPr="00F221F5">
              <w:rPr>
                <w:rFonts w:cs="Arial"/>
                <w:sz w:val="22"/>
                <w:szCs w:val="22"/>
                <w:u w:val="single"/>
              </w:rPr>
              <w:t>Lettings Secretary</w:t>
            </w:r>
          </w:p>
        </w:tc>
      </w:tr>
      <w:tr w:rsidR="00F221F5" w:rsidRPr="00F221F5" w:rsidTr="0007310D">
        <w:trPr>
          <w:trHeight w:val="227"/>
        </w:trPr>
        <w:tc>
          <w:tcPr>
            <w:tcW w:w="709" w:type="dxa"/>
          </w:tcPr>
          <w:p w:rsidR="00F221F5" w:rsidRPr="00F221F5" w:rsidRDefault="00F221F5" w:rsidP="00577A5B">
            <w:pPr>
              <w:jc w:val="both"/>
              <w:rPr>
                <w:rFonts w:cs="Arial"/>
                <w:bCs w:val="0"/>
                <w:sz w:val="22"/>
                <w:szCs w:val="22"/>
              </w:rPr>
            </w:pPr>
          </w:p>
        </w:tc>
        <w:tc>
          <w:tcPr>
            <w:tcW w:w="8647" w:type="dxa"/>
          </w:tcPr>
          <w:p w:rsidR="00F221F5" w:rsidRPr="00F221F5" w:rsidRDefault="00F221F5" w:rsidP="00B22F8D">
            <w:pPr>
              <w:jc w:val="both"/>
              <w:rPr>
                <w:rFonts w:cs="Arial"/>
                <w:sz w:val="22"/>
                <w:szCs w:val="22"/>
              </w:rPr>
            </w:pPr>
          </w:p>
        </w:tc>
      </w:tr>
      <w:tr w:rsidR="00F221F5" w:rsidRPr="00F221F5" w:rsidTr="0007310D">
        <w:trPr>
          <w:trHeight w:val="227"/>
        </w:trPr>
        <w:tc>
          <w:tcPr>
            <w:tcW w:w="709" w:type="dxa"/>
          </w:tcPr>
          <w:p w:rsidR="00F221F5" w:rsidRPr="00F221F5" w:rsidRDefault="00F221F5" w:rsidP="00577A5B">
            <w:pPr>
              <w:jc w:val="both"/>
              <w:rPr>
                <w:rFonts w:cs="Arial"/>
                <w:bCs w:val="0"/>
                <w:sz w:val="22"/>
                <w:szCs w:val="22"/>
              </w:rPr>
            </w:pPr>
          </w:p>
        </w:tc>
        <w:tc>
          <w:tcPr>
            <w:tcW w:w="8647" w:type="dxa"/>
          </w:tcPr>
          <w:p w:rsidR="00F221F5" w:rsidRPr="00F221F5" w:rsidRDefault="00F221F5" w:rsidP="008562FE">
            <w:pPr>
              <w:jc w:val="both"/>
              <w:rPr>
                <w:rFonts w:cs="Arial"/>
                <w:b w:val="0"/>
                <w:sz w:val="22"/>
                <w:szCs w:val="22"/>
              </w:rPr>
            </w:pPr>
            <w:r w:rsidRPr="00F221F5">
              <w:rPr>
                <w:rFonts w:cs="Arial"/>
                <w:b w:val="0"/>
                <w:sz w:val="22"/>
                <w:szCs w:val="22"/>
              </w:rPr>
              <w:t>Paul Wavell was the only nomination for the post. Jon Piggott proposed and Pearl Bevan seconded the election of Paul Wavell as Lettings Secretary</w:t>
            </w:r>
            <w:r w:rsidR="008562FE">
              <w:rPr>
                <w:rFonts w:cs="Arial"/>
                <w:b w:val="0"/>
                <w:sz w:val="22"/>
                <w:szCs w:val="22"/>
              </w:rPr>
              <w:t xml:space="preserve"> </w:t>
            </w:r>
            <w:r w:rsidRPr="00F221F5">
              <w:rPr>
                <w:rFonts w:cs="Arial"/>
                <w:b w:val="0"/>
                <w:sz w:val="22"/>
                <w:szCs w:val="22"/>
              </w:rPr>
              <w:t>and this was agreed unanimously.</w:t>
            </w:r>
            <w:r w:rsidRPr="00F221F5">
              <w:rPr>
                <w:rFonts w:cs="Arial"/>
                <w:b w:val="0"/>
                <w:bCs w:val="0"/>
                <w:sz w:val="22"/>
                <w:szCs w:val="22"/>
              </w:rPr>
              <w:t xml:space="preserve">   </w:t>
            </w:r>
          </w:p>
        </w:tc>
      </w:tr>
      <w:tr w:rsidR="00F221F5" w:rsidRPr="00F221F5" w:rsidTr="0007310D">
        <w:trPr>
          <w:trHeight w:val="227"/>
        </w:trPr>
        <w:tc>
          <w:tcPr>
            <w:tcW w:w="709" w:type="dxa"/>
          </w:tcPr>
          <w:p w:rsidR="00F221F5" w:rsidRPr="00F221F5" w:rsidRDefault="00F221F5" w:rsidP="00577A5B">
            <w:pPr>
              <w:jc w:val="both"/>
              <w:rPr>
                <w:rFonts w:cs="Arial"/>
                <w:bCs w:val="0"/>
                <w:sz w:val="22"/>
                <w:szCs w:val="22"/>
              </w:rPr>
            </w:pPr>
          </w:p>
        </w:tc>
        <w:tc>
          <w:tcPr>
            <w:tcW w:w="8647" w:type="dxa"/>
          </w:tcPr>
          <w:p w:rsidR="00F221F5" w:rsidRPr="00F221F5" w:rsidRDefault="00F221F5" w:rsidP="00B22F8D">
            <w:pPr>
              <w:jc w:val="both"/>
              <w:rPr>
                <w:rFonts w:cs="Arial"/>
                <w:sz w:val="22"/>
                <w:szCs w:val="22"/>
              </w:rPr>
            </w:pPr>
          </w:p>
        </w:tc>
      </w:tr>
      <w:tr w:rsidR="00F221F5" w:rsidRPr="00F221F5" w:rsidTr="0007310D">
        <w:trPr>
          <w:trHeight w:val="227"/>
        </w:trPr>
        <w:tc>
          <w:tcPr>
            <w:tcW w:w="709" w:type="dxa"/>
          </w:tcPr>
          <w:p w:rsidR="00F221F5" w:rsidRPr="00F221F5" w:rsidRDefault="00F221F5" w:rsidP="00E32857">
            <w:pPr>
              <w:jc w:val="both"/>
              <w:rPr>
                <w:rFonts w:cs="Arial"/>
                <w:bCs w:val="0"/>
                <w:sz w:val="22"/>
                <w:szCs w:val="22"/>
              </w:rPr>
            </w:pPr>
            <w:r w:rsidRPr="00F221F5">
              <w:rPr>
                <w:rFonts w:cs="Arial"/>
                <w:bCs w:val="0"/>
                <w:sz w:val="22"/>
                <w:szCs w:val="22"/>
              </w:rPr>
              <w:t>7.6</w:t>
            </w:r>
          </w:p>
        </w:tc>
        <w:tc>
          <w:tcPr>
            <w:tcW w:w="8647" w:type="dxa"/>
          </w:tcPr>
          <w:p w:rsidR="00F221F5" w:rsidRPr="00F221F5" w:rsidRDefault="00F221F5" w:rsidP="007E6B2F">
            <w:pPr>
              <w:jc w:val="both"/>
              <w:rPr>
                <w:rFonts w:cs="Arial"/>
                <w:sz w:val="22"/>
                <w:szCs w:val="22"/>
                <w:u w:val="single"/>
              </w:rPr>
            </w:pPr>
            <w:r w:rsidRPr="00F221F5">
              <w:rPr>
                <w:rFonts w:cs="Arial"/>
                <w:sz w:val="22"/>
                <w:szCs w:val="22"/>
                <w:u w:val="single"/>
              </w:rPr>
              <w:t>Committee Members</w:t>
            </w:r>
          </w:p>
        </w:tc>
      </w:tr>
      <w:tr w:rsidR="00F221F5" w:rsidRPr="00F221F5" w:rsidTr="0007310D">
        <w:trPr>
          <w:trHeight w:val="227"/>
        </w:trPr>
        <w:tc>
          <w:tcPr>
            <w:tcW w:w="709" w:type="dxa"/>
          </w:tcPr>
          <w:p w:rsidR="00F221F5" w:rsidRPr="00F221F5" w:rsidRDefault="00F221F5" w:rsidP="00CD08E4">
            <w:pPr>
              <w:jc w:val="both"/>
              <w:rPr>
                <w:rFonts w:cs="Arial"/>
                <w:bCs w:val="0"/>
                <w:sz w:val="22"/>
                <w:szCs w:val="22"/>
              </w:rPr>
            </w:pPr>
          </w:p>
        </w:tc>
        <w:tc>
          <w:tcPr>
            <w:tcW w:w="8647" w:type="dxa"/>
          </w:tcPr>
          <w:p w:rsidR="00F221F5" w:rsidRPr="00F221F5" w:rsidRDefault="00F221F5" w:rsidP="00CD08E4">
            <w:pPr>
              <w:jc w:val="both"/>
              <w:rPr>
                <w:rFonts w:cs="Arial"/>
                <w:sz w:val="22"/>
                <w:szCs w:val="22"/>
              </w:rPr>
            </w:pPr>
          </w:p>
        </w:tc>
      </w:tr>
      <w:tr w:rsidR="00F221F5" w:rsidRPr="00F221F5" w:rsidTr="0007310D">
        <w:trPr>
          <w:trHeight w:val="227"/>
        </w:trPr>
        <w:tc>
          <w:tcPr>
            <w:tcW w:w="709" w:type="dxa"/>
          </w:tcPr>
          <w:p w:rsidR="00F221F5" w:rsidRPr="00F221F5" w:rsidRDefault="00F221F5" w:rsidP="00CD08E4">
            <w:pPr>
              <w:jc w:val="both"/>
              <w:rPr>
                <w:rFonts w:cs="Arial"/>
                <w:bCs w:val="0"/>
                <w:sz w:val="22"/>
                <w:szCs w:val="22"/>
              </w:rPr>
            </w:pPr>
          </w:p>
        </w:tc>
        <w:tc>
          <w:tcPr>
            <w:tcW w:w="8647" w:type="dxa"/>
          </w:tcPr>
          <w:p w:rsidR="00F221F5" w:rsidRPr="00F221F5" w:rsidRDefault="00F221F5" w:rsidP="008B6DAD">
            <w:pPr>
              <w:jc w:val="both"/>
              <w:rPr>
                <w:rFonts w:cs="Arial"/>
                <w:sz w:val="22"/>
                <w:szCs w:val="22"/>
              </w:rPr>
            </w:pPr>
            <w:r w:rsidRPr="00F221F5">
              <w:rPr>
                <w:rFonts w:cs="Arial"/>
                <w:b w:val="0"/>
                <w:sz w:val="22"/>
                <w:szCs w:val="22"/>
              </w:rPr>
              <w:t xml:space="preserve">There were 5 nominations (Phil Hart, Nick Van Hear, Pearl Bevan, Colin Cavey and Terry Pike) for the 5 committee positions. Cathy Gibb proposed and Nick Brooks seconded their election for the period up to the next AGM and this was agreed unanimously. </w:t>
            </w:r>
          </w:p>
        </w:tc>
      </w:tr>
      <w:tr w:rsidR="00F221F5" w:rsidRPr="00F221F5" w:rsidTr="0007310D">
        <w:trPr>
          <w:trHeight w:val="227"/>
        </w:trPr>
        <w:tc>
          <w:tcPr>
            <w:tcW w:w="709" w:type="dxa"/>
          </w:tcPr>
          <w:p w:rsidR="00F221F5" w:rsidRPr="00F221F5" w:rsidRDefault="00F221F5" w:rsidP="00577A5B">
            <w:pPr>
              <w:jc w:val="both"/>
              <w:rPr>
                <w:rFonts w:cs="Arial"/>
                <w:bCs w:val="0"/>
                <w:sz w:val="22"/>
                <w:szCs w:val="22"/>
              </w:rPr>
            </w:pPr>
          </w:p>
        </w:tc>
        <w:tc>
          <w:tcPr>
            <w:tcW w:w="8647" w:type="dxa"/>
          </w:tcPr>
          <w:p w:rsidR="00F221F5" w:rsidRPr="00F221F5" w:rsidRDefault="00F221F5" w:rsidP="00B22F8D">
            <w:pPr>
              <w:jc w:val="both"/>
              <w:rPr>
                <w:rFonts w:cs="Arial"/>
                <w:sz w:val="22"/>
                <w:szCs w:val="22"/>
              </w:rPr>
            </w:pPr>
          </w:p>
        </w:tc>
      </w:tr>
      <w:tr w:rsidR="00F221F5" w:rsidRPr="00F221F5" w:rsidTr="0007310D">
        <w:trPr>
          <w:trHeight w:val="95"/>
        </w:trPr>
        <w:tc>
          <w:tcPr>
            <w:tcW w:w="709" w:type="dxa"/>
          </w:tcPr>
          <w:p w:rsidR="00F221F5" w:rsidRPr="00F221F5" w:rsidRDefault="00F221F5" w:rsidP="00A11BE3">
            <w:pPr>
              <w:jc w:val="both"/>
              <w:rPr>
                <w:rFonts w:cs="Arial"/>
                <w:bCs w:val="0"/>
                <w:sz w:val="22"/>
                <w:szCs w:val="22"/>
              </w:rPr>
            </w:pPr>
            <w:r w:rsidRPr="00F221F5">
              <w:rPr>
                <w:rFonts w:cs="Arial"/>
                <w:bCs w:val="0"/>
                <w:sz w:val="22"/>
                <w:szCs w:val="22"/>
              </w:rPr>
              <w:t>8.0</w:t>
            </w:r>
          </w:p>
        </w:tc>
        <w:tc>
          <w:tcPr>
            <w:tcW w:w="8647" w:type="dxa"/>
          </w:tcPr>
          <w:p w:rsidR="00F221F5" w:rsidRPr="00F221F5" w:rsidRDefault="00F221F5" w:rsidP="00BB01F5">
            <w:pPr>
              <w:jc w:val="both"/>
              <w:rPr>
                <w:rFonts w:cs="Arial"/>
                <w:sz w:val="22"/>
                <w:szCs w:val="22"/>
                <w:u w:val="single"/>
              </w:rPr>
            </w:pPr>
            <w:r w:rsidRPr="00F221F5">
              <w:rPr>
                <w:rFonts w:cs="Arial"/>
                <w:sz w:val="22"/>
                <w:szCs w:val="22"/>
                <w:u w:val="single"/>
              </w:rPr>
              <w:t>Next AGM Meeting</w:t>
            </w:r>
          </w:p>
          <w:p w:rsidR="00F221F5" w:rsidRPr="00F221F5" w:rsidRDefault="00F221F5" w:rsidP="00BB01F5">
            <w:pPr>
              <w:jc w:val="both"/>
              <w:rPr>
                <w:rFonts w:cs="Arial"/>
                <w:sz w:val="22"/>
                <w:szCs w:val="22"/>
                <w:u w:val="single"/>
              </w:rPr>
            </w:pPr>
          </w:p>
        </w:tc>
      </w:tr>
      <w:tr w:rsidR="00F221F5" w:rsidRPr="00F221F5" w:rsidTr="0007310D">
        <w:tc>
          <w:tcPr>
            <w:tcW w:w="709" w:type="dxa"/>
          </w:tcPr>
          <w:p w:rsidR="00F221F5" w:rsidRPr="00F221F5" w:rsidRDefault="00F221F5" w:rsidP="00BB01F5">
            <w:pPr>
              <w:jc w:val="both"/>
              <w:rPr>
                <w:rFonts w:cs="Arial"/>
                <w:bCs w:val="0"/>
                <w:sz w:val="22"/>
                <w:szCs w:val="22"/>
              </w:rPr>
            </w:pPr>
          </w:p>
        </w:tc>
        <w:tc>
          <w:tcPr>
            <w:tcW w:w="8647" w:type="dxa"/>
          </w:tcPr>
          <w:p w:rsidR="00F221F5" w:rsidRPr="00F221F5" w:rsidRDefault="00F221F5" w:rsidP="008562FE">
            <w:pPr>
              <w:jc w:val="both"/>
              <w:rPr>
                <w:rFonts w:cs="Arial"/>
                <w:b w:val="0"/>
                <w:sz w:val="22"/>
                <w:szCs w:val="22"/>
              </w:rPr>
            </w:pPr>
            <w:r w:rsidRPr="00F221F5">
              <w:rPr>
                <w:rFonts w:cs="Arial"/>
                <w:b w:val="0"/>
                <w:sz w:val="22"/>
                <w:szCs w:val="22"/>
              </w:rPr>
              <w:t>The chair advised that this was scheduled for 2</w:t>
            </w:r>
            <w:r w:rsidRPr="00F221F5">
              <w:rPr>
                <w:rFonts w:cs="Arial"/>
                <w:b w:val="0"/>
                <w:sz w:val="22"/>
                <w:szCs w:val="22"/>
                <w:vertAlign w:val="superscript"/>
              </w:rPr>
              <w:t>nd</w:t>
            </w:r>
            <w:r w:rsidRPr="00F221F5">
              <w:rPr>
                <w:rFonts w:cs="Arial"/>
                <w:b w:val="0"/>
                <w:sz w:val="22"/>
                <w:szCs w:val="22"/>
              </w:rPr>
              <w:t xml:space="preserve"> November 2015 at the Community Centre.</w:t>
            </w:r>
          </w:p>
        </w:tc>
      </w:tr>
    </w:tbl>
    <w:p w:rsidR="00687C29" w:rsidRDefault="00687C29" w:rsidP="00687C29">
      <w:pPr>
        <w:jc w:val="both"/>
      </w:pPr>
    </w:p>
    <w:sectPr w:rsidR="00687C29" w:rsidSect="00D54EA9">
      <w:headerReference w:type="even" r:id="rId8"/>
      <w:headerReference w:type="default" r:id="rId9"/>
      <w:footerReference w:type="even" r:id="rId10"/>
      <w:footerReference w:type="default" r:id="rId11"/>
      <w:headerReference w:type="first" r:id="rId12"/>
      <w:footerReference w:type="first" r:id="rId13"/>
      <w:pgSz w:w="11900" w:h="16820"/>
      <w:pgMar w:top="1077" w:right="851" w:bottom="709"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BA" w:rsidRDefault="009E18BA">
      <w:r>
        <w:separator/>
      </w:r>
    </w:p>
  </w:endnote>
  <w:endnote w:type="continuationSeparator" w:id="0">
    <w:p w:rsidR="009E18BA" w:rsidRDefault="009E1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29" w:rsidRDefault="007B12EA" w:rsidP="00687C29">
    <w:pPr>
      <w:pStyle w:val="Footer"/>
      <w:framePr w:wrap="around" w:vAnchor="text" w:hAnchor="margin" w:xAlign="right" w:y="1"/>
      <w:rPr>
        <w:rStyle w:val="PageNumber"/>
      </w:rPr>
    </w:pPr>
    <w:r>
      <w:rPr>
        <w:rStyle w:val="PageNumber"/>
      </w:rPr>
      <w:fldChar w:fldCharType="begin"/>
    </w:r>
    <w:r w:rsidR="00687C29">
      <w:rPr>
        <w:rStyle w:val="PageNumber"/>
      </w:rPr>
      <w:instrText xml:space="preserve">PAGE  </w:instrText>
    </w:r>
    <w:r>
      <w:rPr>
        <w:rStyle w:val="PageNumber"/>
      </w:rPr>
      <w:fldChar w:fldCharType="end"/>
    </w:r>
  </w:p>
  <w:p w:rsidR="00687C29" w:rsidRDefault="00687C29" w:rsidP="005B52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CA" w:rsidRPr="006558CA" w:rsidRDefault="00666296" w:rsidP="006558CA">
    <w:pPr>
      <w:pStyle w:val="Footer"/>
      <w:pBdr>
        <w:top w:val="thinThickSmallGap" w:sz="24" w:space="1" w:color="622423"/>
      </w:pBdr>
      <w:tabs>
        <w:tab w:val="clear" w:pos="4153"/>
        <w:tab w:val="clear" w:pos="8306"/>
        <w:tab w:val="right" w:pos="9348"/>
      </w:tabs>
      <w:rPr>
        <w:rFonts w:cs="Arial"/>
        <w:b w:val="0"/>
        <w:sz w:val="20"/>
        <w:szCs w:val="20"/>
      </w:rPr>
    </w:pPr>
    <w:r>
      <w:rPr>
        <w:rFonts w:cs="Arial"/>
        <w:b w:val="0"/>
        <w:sz w:val="20"/>
        <w:szCs w:val="20"/>
      </w:rPr>
      <w:t xml:space="preserve">LRRHAA </w:t>
    </w:r>
    <w:r w:rsidR="008779C0">
      <w:rPr>
        <w:rFonts w:cs="Arial"/>
        <w:b w:val="0"/>
        <w:sz w:val="20"/>
        <w:szCs w:val="20"/>
      </w:rPr>
      <w:t xml:space="preserve">    </w:t>
    </w:r>
    <w:r>
      <w:rPr>
        <w:rFonts w:cs="Arial"/>
        <w:b w:val="0"/>
        <w:sz w:val="20"/>
        <w:szCs w:val="20"/>
      </w:rPr>
      <w:t>–</w:t>
    </w:r>
    <w:r w:rsidR="006558CA">
      <w:rPr>
        <w:rFonts w:cs="Arial"/>
        <w:b w:val="0"/>
        <w:sz w:val="20"/>
        <w:szCs w:val="20"/>
      </w:rPr>
      <w:t xml:space="preserve"> </w:t>
    </w:r>
    <w:r w:rsidR="004A5E28">
      <w:rPr>
        <w:rFonts w:cs="Arial"/>
        <w:b w:val="0"/>
        <w:sz w:val="20"/>
        <w:szCs w:val="20"/>
      </w:rPr>
      <w:t xml:space="preserve">        </w:t>
    </w:r>
    <w:r w:rsidR="006558CA">
      <w:rPr>
        <w:rFonts w:cs="Arial"/>
        <w:b w:val="0"/>
        <w:sz w:val="20"/>
        <w:szCs w:val="20"/>
      </w:rPr>
      <w:t xml:space="preserve">Minutes of </w:t>
    </w:r>
    <w:r w:rsidR="00800761">
      <w:rPr>
        <w:rFonts w:cs="Arial"/>
        <w:b w:val="0"/>
        <w:sz w:val="20"/>
        <w:szCs w:val="20"/>
      </w:rPr>
      <w:t>EGM 16</w:t>
    </w:r>
    <w:r w:rsidR="00800761" w:rsidRPr="00800761">
      <w:rPr>
        <w:rFonts w:cs="Arial"/>
        <w:b w:val="0"/>
        <w:sz w:val="20"/>
        <w:szCs w:val="20"/>
        <w:vertAlign w:val="superscript"/>
      </w:rPr>
      <w:t>th</w:t>
    </w:r>
    <w:r w:rsidR="00800761">
      <w:rPr>
        <w:rFonts w:cs="Arial"/>
        <w:b w:val="0"/>
        <w:sz w:val="20"/>
        <w:szCs w:val="20"/>
      </w:rPr>
      <w:t xml:space="preserve"> </w:t>
    </w:r>
    <w:r w:rsidR="00E91634">
      <w:rPr>
        <w:rFonts w:cs="Arial"/>
        <w:b w:val="0"/>
        <w:sz w:val="20"/>
        <w:szCs w:val="20"/>
      </w:rPr>
      <w:t>February</w:t>
    </w:r>
    <w:r w:rsidR="00471851">
      <w:rPr>
        <w:rFonts w:cs="Arial"/>
        <w:b w:val="0"/>
        <w:sz w:val="20"/>
        <w:szCs w:val="20"/>
      </w:rPr>
      <w:t xml:space="preserve"> 2015</w:t>
    </w:r>
    <w:r w:rsidR="006558CA" w:rsidRPr="00310A56">
      <w:rPr>
        <w:rFonts w:cs="Arial"/>
        <w:b w:val="0"/>
        <w:sz w:val="20"/>
        <w:szCs w:val="20"/>
      </w:rPr>
      <w:t xml:space="preserve">       </w:t>
    </w:r>
    <w:r w:rsidR="00310A56" w:rsidRPr="00310A56">
      <w:rPr>
        <w:rFonts w:cs="Arial"/>
        <w:b w:val="0"/>
        <w:sz w:val="20"/>
        <w:szCs w:val="20"/>
      </w:rPr>
      <w:t>V</w:t>
    </w:r>
    <w:r w:rsidR="00B12792">
      <w:rPr>
        <w:rFonts w:cs="Arial"/>
        <w:b w:val="0"/>
        <w:sz w:val="20"/>
        <w:szCs w:val="20"/>
      </w:rPr>
      <w:t>2</w:t>
    </w:r>
    <w:bookmarkStart w:id="0" w:name="_GoBack"/>
    <w:bookmarkEnd w:id="0"/>
    <w:r w:rsidR="006558CA">
      <w:rPr>
        <w:rFonts w:ascii="Cambria" w:hAnsi="Cambria"/>
      </w:rPr>
      <w:t xml:space="preserve">           </w:t>
    </w:r>
    <w:r w:rsidR="006558CA" w:rsidRPr="006558CA">
      <w:rPr>
        <w:rFonts w:cs="Arial"/>
        <w:b w:val="0"/>
        <w:sz w:val="20"/>
        <w:szCs w:val="20"/>
      </w:rPr>
      <w:t xml:space="preserve">Page </w:t>
    </w:r>
    <w:r w:rsidR="007B12EA" w:rsidRPr="006558CA">
      <w:rPr>
        <w:rFonts w:cs="Arial"/>
        <w:b w:val="0"/>
        <w:sz w:val="20"/>
        <w:szCs w:val="20"/>
      </w:rPr>
      <w:fldChar w:fldCharType="begin"/>
    </w:r>
    <w:r w:rsidR="006558CA" w:rsidRPr="006558CA">
      <w:rPr>
        <w:rFonts w:cs="Arial"/>
        <w:b w:val="0"/>
        <w:sz w:val="20"/>
        <w:szCs w:val="20"/>
      </w:rPr>
      <w:instrText xml:space="preserve"> PAGE   \* MERGEFORMAT </w:instrText>
    </w:r>
    <w:r w:rsidR="007B12EA" w:rsidRPr="006558CA">
      <w:rPr>
        <w:rFonts w:cs="Arial"/>
        <w:b w:val="0"/>
        <w:sz w:val="20"/>
        <w:szCs w:val="20"/>
      </w:rPr>
      <w:fldChar w:fldCharType="separate"/>
    </w:r>
    <w:r w:rsidR="0053425F">
      <w:rPr>
        <w:rFonts w:cs="Arial"/>
        <w:b w:val="0"/>
        <w:noProof/>
        <w:sz w:val="20"/>
        <w:szCs w:val="20"/>
      </w:rPr>
      <w:t>1</w:t>
    </w:r>
    <w:r w:rsidR="007B12EA" w:rsidRPr="006558CA">
      <w:rPr>
        <w:rFonts w:cs="Arial"/>
        <w:b w:val="0"/>
        <w:noProof/>
        <w:sz w:val="20"/>
        <w:szCs w:val="20"/>
      </w:rPr>
      <w:fldChar w:fldCharType="end"/>
    </w:r>
    <w:r w:rsidR="006558CA">
      <w:rPr>
        <w:rFonts w:cs="Arial"/>
        <w:b w:val="0"/>
        <w:noProof/>
        <w:sz w:val="20"/>
        <w:szCs w:val="20"/>
      </w:rPr>
      <w:t xml:space="preserve"> of </w:t>
    </w:r>
    <w:r w:rsidR="000D7A90">
      <w:rPr>
        <w:rFonts w:cs="Arial"/>
        <w:b w:val="0"/>
        <w:noProof/>
        <w:sz w:val="20"/>
        <w:szCs w:val="20"/>
      </w:rPr>
      <w:t xml:space="preserve"> </w:t>
    </w:r>
    <w:r w:rsidR="008B744B">
      <w:rPr>
        <w:rFonts w:cs="Arial"/>
        <w:b w:val="0"/>
        <w:noProof/>
        <w:sz w:val="20"/>
        <w:szCs w:val="20"/>
      </w:rPr>
      <w:t>3</w:t>
    </w:r>
  </w:p>
  <w:p w:rsidR="006558CA" w:rsidRPr="006558CA" w:rsidRDefault="006558CA" w:rsidP="006558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92" w:rsidRDefault="00B12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BA" w:rsidRDefault="009E18BA">
      <w:r>
        <w:separator/>
      </w:r>
    </w:p>
  </w:footnote>
  <w:footnote w:type="continuationSeparator" w:id="0">
    <w:p w:rsidR="009E18BA" w:rsidRDefault="009E1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29" w:rsidRDefault="007B12EA" w:rsidP="00927B98">
    <w:pPr>
      <w:pStyle w:val="Header"/>
      <w:framePr w:wrap="around" w:vAnchor="text" w:hAnchor="margin" w:xAlign="right" w:y="1"/>
      <w:rPr>
        <w:rStyle w:val="PageNumber"/>
      </w:rPr>
    </w:pPr>
    <w:r>
      <w:rPr>
        <w:rStyle w:val="PageNumber"/>
      </w:rPr>
      <w:fldChar w:fldCharType="begin"/>
    </w:r>
    <w:r w:rsidR="00C86D29">
      <w:rPr>
        <w:rStyle w:val="PageNumber"/>
      </w:rPr>
      <w:instrText xml:space="preserve">PAGE  </w:instrText>
    </w:r>
    <w:r>
      <w:rPr>
        <w:rStyle w:val="PageNumber"/>
      </w:rPr>
      <w:fldChar w:fldCharType="end"/>
    </w:r>
  </w:p>
  <w:p w:rsidR="00C86D29" w:rsidRDefault="00C86D29" w:rsidP="00C86D2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CA" w:rsidRPr="006558CA" w:rsidRDefault="004A5E28" w:rsidP="006558CA">
    <w:pPr>
      <w:pStyle w:val="Header"/>
      <w:pBdr>
        <w:bottom w:val="thickThinSmallGap" w:sz="24" w:space="1" w:color="622423"/>
      </w:pBdr>
      <w:jc w:val="center"/>
      <w:rPr>
        <w:rFonts w:ascii="Cambria" w:hAnsi="Cambria"/>
        <w:sz w:val="32"/>
        <w:szCs w:val="32"/>
      </w:rPr>
    </w:pPr>
    <w:r>
      <w:rPr>
        <w:sz w:val="22"/>
      </w:rPr>
      <w:t xml:space="preserve">LRRHAA - </w:t>
    </w:r>
    <w:r w:rsidR="006558CA" w:rsidRPr="006558CA">
      <w:rPr>
        <w:sz w:val="22"/>
      </w:rPr>
      <w:t xml:space="preserve">Minutes of </w:t>
    </w:r>
    <w:r w:rsidR="00800761">
      <w:rPr>
        <w:sz w:val="22"/>
      </w:rPr>
      <w:t xml:space="preserve">EGM </w:t>
    </w:r>
    <w:r w:rsidR="006558CA">
      <w:rPr>
        <w:sz w:val="22"/>
      </w:rPr>
      <w:t xml:space="preserve"> </w:t>
    </w:r>
    <w:r w:rsidR="00587767">
      <w:rPr>
        <w:sz w:val="22"/>
      </w:rPr>
      <w:t>V</w:t>
    </w:r>
    <w:r w:rsidR="00B12792">
      <w:rPr>
        <w:sz w:val="22"/>
      </w:rPr>
      <w:t>2</w:t>
    </w:r>
    <w:r w:rsidR="00587767">
      <w:rPr>
        <w:sz w:val="22"/>
      </w:rPr>
      <w:t xml:space="preserve"> </w:t>
    </w:r>
    <w:r w:rsidR="00471851">
      <w:rPr>
        <w:sz w:val="22"/>
      </w:rPr>
      <w:t>–</w:t>
    </w:r>
    <w:r>
      <w:rPr>
        <w:sz w:val="22"/>
      </w:rPr>
      <w:t xml:space="preserve"> </w:t>
    </w:r>
    <w:r w:rsidR="00800761">
      <w:rPr>
        <w:sz w:val="22"/>
      </w:rPr>
      <w:t>16</w:t>
    </w:r>
    <w:r w:rsidR="00800761" w:rsidRPr="00800761">
      <w:rPr>
        <w:sz w:val="22"/>
        <w:vertAlign w:val="superscript"/>
      </w:rPr>
      <w:t>th</w:t>
    </w:r>
    <w:r w:rsidR="00800761">
      <w:rPr>
        <w:sz w:val="22"/>
      </w:rPr>
      <w:t xml:space="preserve"> </w:t>
    </w:r>
    <w:r w:rsidR="00E91634">
      <w:rPr>
        <w:sz w:val="22"/>
      </w:rPr>
      <w:t>February</w:t>
    </w:r>
    <w:r w:rsidR="00471851">
      <w:rPr>
        <w:sz w:val="22"/>
      </w:rPr>
      <w:t xml:space="preserve"> </w:t>
    </w:r>
    <w:r w:rsidR="006558CA" w:rsidRPr="006558CA">
      <w:rPr>
        <w:sz w:val="22"/>
      </w:rPr>
      <w:t>201</w:t>
    </w:r>
    <w:r w:rsidR="00471851">
      <w:rPr>
        <w:sz w:val="22"/>
      </w:rPr>
      <w:t>5</w:t>
    </w:r>
  </w:p>
  <w:p w:rsidR="00C86D29" w:rsidRPr="00C86D29" w:rsidRDefault="00C86D29" w:rsidP="00C86D2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92" w:rsidRDefault="00B12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AC7"/>
    <w:multiLevelType w:val="hybridMultilevel"/>
    <w:tmpl w:val="15FE00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2A414475"/>
    <w:multiLevelType w:val="hybridMultilevel"/>
    <w:tmpl w:val="EDB867D6"/>
    <w:lvl w:ilvl="0" w:tplc="5D9E03F0">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7F62B5"/>
    <w:multiLevelType w:val="hybridMultilevel"/>
    <w:tmpl w:val="19484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1813C8"/>
    <w:multiLevelType w:val="hybridMultilevel"/>
    <w:tmpl w:val="5B0C436A"/>
    <w:lvl w:ilvl="0" w:tplc="846C934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BB4A18"/>
    <w:multiLevelType w:val="hybridMultilevel"/>
    <w:tmpl w:val="2BB638A2"/>
    <w:lvl w:ilvl="0" w:tplc="9916462A">
      <w:start w:val="1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A996BEF"/>
    <w:multiLevelType w:val="hybridMultilevel"/>
    <w:tmpl w:val="1D0A845A"/>
    <w:lvl w:ilvl="0" w:tplc="08090017">
      <w:start w:val="1"/>
      <w:numFmt w:val="lowerLetter"/>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6">
    <w:nsid w:val="670F08EC"/>
    <w:multiLevelType w:val="multilevel"/>
    <w:tmpl w:val="335491FC"/>
    <w:lvl w:ilvl="0">
      <w:start w:val="1"/>
      <w:numFmt w:val="decimal"/>
      <w:lvlText w:val="%1."/>
      <w:lvlJc w:val="left"/>
      <w:pPr>
        <w:ind w:left="360" w:hanging="360"/>
      </w:pPr>
      <w:rPr>
        <w:rFonts w:hint="default"/>
      </w:rPr>
    </w:lvl>
    <w:lvl w:ilvl="1">
      <w:start w:val="1"/>
      <w:numFmt w:val="decimal"/>
      <w:isLgl/>
      <w:lvlText w:val="%1.%2"/>
      <w:lvlJc w:val="left"/>
      <w:pPr>
        <w:ind w:left="680" w:hanging="396"/>
      </w:pPr>
      <w:rPr>
        <w:rFonts w:hint="default"/>
      </w:rPr>
    </w:lvl>
    <w:lvl w:ilvl="2">
      <w:start w:val="1"/>
      <w:numFmt w:val="lowerLetter"/>
      <w:lvlText w:val="%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7">
    <w:nsid w:val="7F4F613D"/>
    <w:multiLevelType w:val="hybridMultilevel"/>
    <w:tmpl w:val="AD788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776"/>
    <w:rsid w:val="00002BD3"/>
    <w:rsid w:val="00006C4F"/>
    <w:rsid w:val="000348B3"/>
    <w:rsid w:val="000601E7"/>
    <w:rsid w:val="000614E9"/>
    <w:rsid w:val="000726C0"/>
    <w:rsid w:val="0007310D"/>
    <w:rsid w:val="00084543"/>
    <w:rsid w:val="0008460A"/>
    <w:rsid w:val="00095FCC"/>
    <w:rsid w:val="000B0C79"/>
    <w:rsid w:val="000C5870"/>
    <w:rsid w:val="000D30CD"/>
    <w:rsid w:val="000D5D70"/>
    <w:rsid w:val="000D7A90"/>
    <w:rsid w:val="000D7F60"/>
    <w:rsid w:val="000E472B"/>
    <w:rsid w:val="000F3D08"/>
    <w:rsid w:val="001001B0"/>
    <w:rsid w:val="0011234C"/>
    <w:rsid w:val="00133DA5"/>
    <w:rsid w:val="0013621D"/>
    <w:rsid w:val="00137182"/>
    <w:rsid w:val="001374D4"/>
    <w:rsid w:val="00147EFD"/>
    <w:rsid w:val="00163679"/>
    <w:rsid w:val="001858FF"/>
    <w:rsid w:val="001A61B4"/>
    <w:rsid w:val="001D5494"/>
    <w:rsid w:val="001E4B56"/>
    <w:rsid w:val="001E690A"/>
    <w:rsid w:val="00206CD5"/>
    <w:rsid w:val="00210728"/>
    <w:rsid w:val="002169F5"/>
    <w:rsid w:val="00243CD0"/>
    <w:rsid w:val="00253CFF"/>
    <w:rsid w:val="002C1764"/>
    <w:rsid w:val="002C7BB8"/>
    <w:rsid w:val="002D1A04"/>
    <w:rsid w:val="002F7188"/>
    <w:rsid w:val="00310A56"/>
    <w:rsid w:val="00364A0F"/>
    <w:rsid w:val="003668EE"/>
    <w:rsid w:val="00371105"/>
    <w:rsid w:val="00375711"/>
    <w:rsid w:val="003930C9"/>
    <w:rsid w:val="003A15BD"/>
    <w:rsid w:val="003B443D"/>
    <w:rsid w:val="004113BE"/>
    <w:rsid w:val="00423BD7"/>
    <w:rsid w:val="00435C64"/>
    <w:rsid w:val="004377EF"/>
    <w:rsid w:val="00453066"/>
    <w:rsid w:val="00453A36"/>
    <w:rsid w:val="004576B4"/>
    <w:rsid w:val="0046103D"/>
    <w:rsid w:val="00467EFE"/>
    <w:rsid w:val="00471851"/>
    <w:rsid w:val="00475776"/>
    <w:rsid w:val="004860B1"/>
    <w:rsid w:val="00490C8D"/>
    <w:rsid w:val="004A5E28"/>
    <w:rsid w:val="004C6DE8"/>
    <w:rsid w:val="004D1E23"/>
    <w:rsid w:val="004F7A98"/>
    <w:rsid w:val="00512409"/>
    <w:rsid w:val="00512ACB"/>
    <w:rsid w:val="00521234"/>
    <w:rsid w:val="00524446"/>
    <w:rsid w:val="0053425F"/>
    <w:rsid w:val="0053769E"/>
    <w:rsid w:val="0055749C"/>
    <w:rsid w:val="00576EDE"/>
    <w:rsid w:val="00577A5B"/>
    <w:rsid w:val="00577B44"/>
    <w:rsid w:val="00587767"/>
    <w:rsid w:val="0059355D"/>
    <w:rsid w:val="005A2D64"/>
    <w:rsid w:val="005B2FD7"/>
    <w:rsid w:val="005B52C8"/>
    <w:rsid w:val="005C053E"/>
    <w:rsid w:val="00607647"/>
    <w:rsid w:val="00622898"/>
    <w:rsid w:val="00626EA7"/>
    <w:rsid w:val="006558CA"/>
    <w:rsid w:val="00666296"/>
    <w:rsid w:val="006774E5"/>
    <w:rsid w:val="0068793B"/>
    <w:rsid w:val="00687C29"/>
    <w:rsid w:val="006A5080"/>
    <w:rsid w:val="006C20E3"/>
    <w:rsid w:val="006E1773"/>
    <w:rsid w:val="006E210D"/>
    <w:rsid w:val="006F38D5"/>
    <w:rsid w:val="00725F50"/>
    <w:rsid w:val="007478DD"/>
    <w:rsid w:val="00754F02"/>
    <w:rsid w:val="00763344"/>
    <w:rsid w:val="007714E8"/>
    <w:rsid w:val="00777829"/>
    <w:rsid w:val="00782705"/>
    <w:rsid w:val="00783CE4"/>
    <w:rsid w:val="00795F16"/>
    <w:rsid w:val="007A2608"/>
    <w:rsid w:val="007A71BD"/>
    <w:rsid w:val="007B12EA"/>
    <w:rsid w:val="007C71F1"/>
    <w:rsid w:val="007D5A1D"/>
    <w:rsid w:val="007E6B2F"/>
    <w:rsid w:val="00800761"/>
    <w:rsid w:val="00804F7E"/>
    <w:rsid w:val="008326C0"/>
    <w:rsid w:val="008562FE"/>
    <w:rsid w:val="00873537"/>
    <w:rsid w:val="00874B3A"/>
    <w:rsid w:val="00876BB5"/>
    <w:rsid w:val="008779C0"/>
    <w:rsid w:val="00890D03"/>
    <w:rsid w:val="008B6DAD"/>
    <w:rsid w:val="008B744B"/>
    <w:rsid w:val="008B7967"/>
    <w:rsid w:val="008C5148"/>
    <w:rsid w:val="008D5868"/>
    <w:rsid w:val="008F1AD6"/>
    <w:rsid w:val="00912935"/>
    <w:rsid w:val="00913641"/>
    <w:rsid w:val="00927B98"/>
    <w:rsid w:val="0093138C"/>
    <w:rsid w:val="009562E0"/>
    <w:rsid w:val="00963F65"/>
    <w:rsid w:val="00964DD0"/>
    <w:rsid w:val="009736BA"/>
    <w:rsid w:val="00997BDF"/>
    <w:rsid w:val="009A60B9"/>
    <w:rsid w:val="009A7A6A"/>
    <w:rsid w:val="009D2F87"/>
    <w:rsid w:val="009E18BA"/>
    <w:rsid w:val="009E1BB9"/>
    <w:rsid w:val="009E398A"/>
    <w:rsid w:val="00A11BE3"/>
    <w:rsid w:val="00A34EA9"/>
    <w:rsid w:val="00A460F0"/>
    <w:rsid w:val="00A5727D"/>
    <w:rsid w:val="00A77F61"/>
    <w:rsid w:val="00A82FE5"/>
    <w:rsid w:val="00AE53E2"/>
    <w:rsid w:val="00AE55F0"/>
    <w:rsid w:val="00AF1CF4"/>
    <w:rsid w:val="00B12792"/>
    <w:rsid w:val="00B22C55"/>
    <w:rsid w:val="00B22F8D"/>
    <w:rsid w:val="00B64935"/>
    <w:rsid w:val="00B815E2"/>
    <w:rsid w:val="00BB64AC"/>
    <w:rsid w:val="00BB65A4"/>
    <w:rsid w:val="00BC05BB"/>
    <w:rsid w:val="00BF1128"/>
    <w:rsid w:val="00C0168D"/>
    <w:rsid w:val="00C367C9"/>
    <w:rsid w:val="00C378EF"/>
    <w:rsid w:val="00C60C1E"/>
    <w:rsid w:val="00C62518"/>
    <w:rsid w:val="00C85B5E"/>
    <w:rsid w:val="00C86D29"/>
    <w:rsid w:val="00C8765D"/>
    <w:rsid w:val="00CA7612"/>
    <w:rsid w:val="00CB50B2"/>
    <w:rsid w:val="00CD197D"/>
    <w:rsid w:val="00CD2470"/>
    <w:rsid w:val="00D00819"/>
    <w:rsid w:val="00D028C8"/>
    <w:rsid w:val="00D03F40"/>
    <w:rsid w:val="00D04C99"/>
    <w:rsid w:val="00D54EA9"/>
    <w:rsid w:val="00D71024"/>
    <w:rsid w:val="00D84CC1"/>
    <w:rsid w:val="00DC54BB"/>
    <w:rsid w:val="00E32857"/>
    <w:rsid w:val="00E331D0"/>
    <w:rsid w:val="00E54F37"/>
    <w:rsid w:val="00E66512"/>
    <w:rsid w:val="00E73472"/>
    <w:rsid w:val="00E76A00"/>
    <w:rsid w:val="00E91634"/>
    <w:rsid w:val="00E94F9C"/>
    <w:rsid w:val="00EC1B6A"/>
    <w:rsid w:val="00EE7698"/>
    <w:rsid w:val="00EF21C2"/>
    <w:rsid w:val="00F221F5"/>
    <w:rsid w:val="00F24560"/>
    <w:rsid w:val="00F32D5A"/>
    <w:rsid w:val="00F60F71"/>
    <w:rsid w:val="00F877DD"/>
    <w:rsid w:val="00F87F43"/>
    <w:rsid w:val="00FF7A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63679"/>
    <w:rPr>
      <w:rFonts w:ascii="Arial" w:hAnsi="Arial"/>
      <w:b/>
      <w:bCs/>
      <w:sz w:val="24"/>
      <w:szCs w:val="24"/>
      <w:lang w:eastAsia="en-US"/>
    </w:rPr>
  </w:style>
  <w:style w:type="paragraph" w:styleId="Heading1">
    <w:name w:val="heading 1"/>
    <w:basedOn w:val="Normal"/>
    <w:next w:val="Normal"/>
    <w:qFormat/>
    <w:rsid w:val="00163679"/>
    <w:pPr>
      <w:keepNext/>
      <w:jc w:val="center"/>
      <w:outlineLvl w:val="0"/>
    </w:pPr>
  </w:style>
  <w:style w:type="paragraph" w:styleId="Heading2">
    <w:name w:val="heading 2"/>
    <w:basedOn w:val="Normal"/>
    <w:next w:val="Normal"/>
    <w:qFormat/>
    <w:rsid w:val="00163679"/>
    <w:pPr>
      <w:keepNext/>
      <w:outlineLvl w:val="1"/>
    </w:pPr>
  </w:style>
  <w:style w:type="paragraph" w:styleId="Heading3">
    <w:name w:val="heading 3"/>
    <w:basedOn w:val="Normal"/>
    <w:next w:val="Normal"/>
    <w:qFormat/>
    <w:rsid w:val="00163679"/>
    <w:pPr>
      <w:keepNext/>
      <w:outlineLvl w:val="2"/>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3679"/>
    <w:pPr>
      <w:jc w:val="center"/>
    </w:pPr>
  </w:style>
  <w:style w:type="paragraph" w:styleId="Subtitle">
    <w:name w:val="Subtitle"/>
    <w:basedOn w:val="Normal"/>
    <w:qFormat/>
    <w:rsid w:val="00163679"/>
    <w:pPr>
      <w:jc w:val="center"/>
    </w:pPr>
  </w:style>
  <w:style w:type="paragraph" w:styleId="Header">
    <w:name w:val="header"/>
    <w:basedOn w:val="Normal"/>
    <w:link w:val="HeaderChar"/>
    <w:uiPriority w:val="99"/>
    <w:rsid w:val="00163679"/>
    <w:pPr>
      <w:tabs>
        <w:tab w:val="center" w:pos="4153"/>
        <w:tab w:val="right" w:pos="8306"/>
      </w:tabs>
    </w:pPr>
    <w:rPr>
      <w:lang/>
    </w:rPr>
  </w:style>
  <w:style w:type="paragraph" w:styleId="Footer">
    <w:name w:val="footer"/>
    <w:basedOn w:val="Normal"/>
    <w:link w:val="FooterChar"/>
    <w:uiPriority w:val="99"/>
    <w:rsid w:val="00163679"/>
    <w:pPr>
      <w:tabs>
        <w:tab w:val="center" w:pos="4153"/>
        <w:tab w:val="right" w:pos="8306"/>
      </w:tabs>
    </w:pPr>
    <w:rPr>
      <w:lang/>
    </w:rPr>
  </w:style>
  <w:style w:type="character" w:styleId="PageNumber">
    <w:name w:val="page number"/>
    <w:basedOn w:val="DefaultParagraphFont"/>
    <w:rsid w:val="00163679"/>
  </w:style>
  <w:style w:type="character" w:styleId="Hyperlink">
    <w:name w:val="Hyperlink"/>
    <w:rsid w:val="00163679"/>
    <w:rPr>
      <w:color w:val="0000FF"/>
      <w:u w:val="single"/>
    </w:rPr>
  </w:style>
  <w:style w:type="character" w:styleId="FollowedHyperlink">
    <w:name w:val="FollowedHyperlink"/>
    <w:rsid w:val="00163679"/>
    <w:rPr>
      <w:color w:val="800080"/>
      <w:u w:val="single"/>
    </w:rPr>
  </w:style>
  <w:style w:type="character" w:styleId="CommentReference">
    <w:name w:val="annotation reference"/>
    <w:semiHidden/>
    <w:rsid w:val="004C528C"/>
    <w:rPr>
      <w:sz w:val="18"/>
    </w:rPr>
  </w:style>
  <w:style w:type="paragraph" w:styleId="CommentText">
    <w:name w:val="annotation text"/>
    <w:basedOn w:val="Normal"/>
    <w:semiHidden/>
    <w:rsid w:val="004C528C"/>
  </w:style>
  <w:style w:type="paragraph" w:styleId="CommentSubject">
    <w:name w:val="annotation subject"/>
    <w:basedOn w:val="CommentText"/>
    <w:next w:val="CommentText"/>
    <w:semiHidden/>
    <w:rsid w:val="004C528C"/>
  </w:style>
  <w:style w:type="paragraph" w:styleId="BalloonText">
    <w:name w:val="Balloon Text"/>
    <w:basedOn w:val="Normal"/>
    <w:semiHidden/>
    <w:rsid w:val="004C528C"/>
    <w:rPr>
      <w:rFonts w:ascii="Lucida Grande" w:hAnsi="Lucida Grande"/>
      <w:sz w:val="18"/>
      <w:szCs w:val="18"/>
    </w:rPr>
  </w:style>
  <w:style w:type="character" w:customStyle="1" w:styleId="HeaderChar">
    <w:name w:val="Header Char"/>
    <w:link w:val="Header"/>
    <w:uiPriority w:val="99"/>
    <w:rsid w:val="006558CA"/>
    <w:rPr>
      <w:rFonts w:ascii="Arial" w:hAnsi="Arial"/>
      <w:b/>
      <w:bCs/>
      <w:sz w:val="24"/>
      <w:szCs w:val="24"/>
      <w:lang w:eastAsia="en-US"/>
    </w:rPr>
  </w:style>
  <w:style w:type="character" w:customStyle="1" w:styleId="FooterChar">
    <w:name w:val="Footer Char"/>
    <w:link w:val="Footer"/>
    <w:uiPriority w:val="99"/>
    <w:rsid w:val="006558CA"/>
    <w:rPr>
      <w:rFonts w:ascii="Arial" w:hAnsi="Arial"/>
      <w:b/>
      <w:bCs/>
      <w:sz w:val="24"/>
      <w:szCs w:val="24"/>
      <w:lang w:eastAsia="en-US"/>
    </w:rPr>
  </w:style>
  <w:style w:type="table" w:styleId="TableGrid">
    <w:name w:val="Table Grid"/>
    <w:basedOn w:val="TableNormal"/>
    <w:uiPriority w:val="59"/>
    <w:rsid w:val="001E4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8EE"/>
    <w:pPr>
      <w:spacing w:after="120" w:line="276" w:lineRule="auto"/>
      <w:ind w:left="720"/>
      <w:contextualSpacing/>
    </w:pPr>
    <w:rPr>
      <w:rFonts w:ascii="Times New Roman" w:hAnsi="Times New Roman"/>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9406-BF75-4452-B8C9-969AF36A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Annual General Meeting Saturday 6th December 2014</vt:lpstr>
    </vt:vector>
  </TitlesOfParts>
  <Company>Home</Company>
  <LinksUpToDate>false</LinksUpToDate>
  <CharactersWithSpaces>5730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Saturday 6th December 2014</dc:title>
  <dc:creator>Penelope Ward</dc:creator>
  <cp:lastModifiedBy>Colin</cp:lastModifiedBy>
  <cp:revision>2</cp:revision>
  <cp:lastPrinted>2015-03-11T18:40:00Z</cp:lastPrinted>
  <dcterms:created xsi:type="dcterms:W3CDTF">2015-03-18T17:08:00Z</dcterms:created>
  <dcterms:modified xsi:type="dcterms:W3CDTF">2015-03-18T17:08:00Z</dcterms:modified>
</cp:coreProperties>
</file>